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6E3" w:rsidRDefault="00CF630B" w:rsidP="006D56E3">
      <w:pPr>
        <w:pStyle w:val="EndnoteText"/>
        <w:ind w:left="5670"/>
        <w:jc w:val="right"/>
        <w:rPr>
          <w:rFonts w:ascii="Arial" w:hAnsi="Arial"/>
          <w:sz w:val="22"/>
          <w:szCs w:val="22"/>
        </w:rPr>
      </w:pPr>
      <w:r>
        <w:rPr>
          <w:noProof/>
          <w:snapToGrid/>
          <w:lang w:eastAsia="en-GB"/>
        </w:rPr>
        <w:drawing>
          <wp:anchor distT="0" distB="0" distL="114300" distR="114300" simplePos="0" relativeHeight="251659264" behindDoc="0" locked="0" layoutInCell="1" allowOverlap="1">
            <wp:simplePos x="0" y="0"/>
            <wp:positionH relativeFrom="column">
              <wp:posOffset>6350</wp:posOffset>
            </wp:positionH>
            <wp:positionV relativeFrom="paragraph">
              <wp:posOffset>-238125</wp:posOffset>
            </wp:positionV>
            <wp:extent cx="2200275" cy="1415415"/>
            <wp:effectExtent l="0" t="0" r="9525" b="0"/>
            <wp:wrapNone/>
            <wp:docPr id="7" name="Picture 7" descr="P:\PCoE\DH_detailed_logo_in_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PCoE\DH_detailed_logo_in_colou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027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2CA0" w:rsidRDefault="00542CA0" w:rsidP="006D56E3">
      <w:pPr>
        <w:pStyle w:val="EndnoteText"/>
        <w:ind w:left="5670"/>
        <w:jc w:val="right"/>
        <w:rPr>
          <w:rFonts w:ascii="Arial" w:hAnsi="Arial"/>
          <w:sz w:val="22"/>
          <w:szCs w:val="22"/>
        </w:rPr>
      </w:pPr>
    </w:p>
    <w:p w:rsidR="00D66D34" w:rsidRDefault="00D66D34" w:rsidP="00D66D34">
      <w:pPr>
        <w:pStyle w:val="StyleAddLeft975cm"/>
      </w:pPr>
      <w:r>
        <w:t>DH Procurement Services</w:t>
      </w:r>
    </w:p>
    <w:p w:rsidR="00D66D34" w:rsidRPr="00DA1E40" w:rsidRDefault="00D66D34" w:rsidP="00D66D34">
      <w:pPr>
        <w:pStyle w:val="StyleAddLeft975cm"/>
      </w:pPr>
      <w:proofErr w:type="spellStart"/>
      <w:r w:rsidRPr="00DA1E40">
        <w:t>Skipton</w:t>
      </w:r>
      <w:proofErr w:type="spellEnd"/>
      <w:r w:rsidRPr="00DA1E40">
        <w:t xml:space="preserve"> House</w:t>
      </w:r>
    </w:p>
    <w:p w:rsidR="00D66D34" w:rsidRPr="00DA1E40" w:rsidRDefault="00D66D34" w:rsidP="00D66D34">
      <w:pPr>
        <w:pStyle w:val="StyleAddLeft975cm"/>
      </w:pPr>
      <w:smartTag w:uri="urn:schemas-microsoft-com:office:smarttags" w:element="Street">
        <w:smartTag w:uri="urn:schemas-microsoft-com:office:smarttags" w:element="address">
          <w:r w:rsidRPr="00DA1E40">
            <w:t>80 London Road</w:t>
          </w:r>
        </w:smartTag>
      </w:smartTag>
    </w:p>
    <w:p w:rsidR="00D66D34" w:rsidRPr="00DA1E40" w:rsidRDefault="00D66D34" w:rsidP="00D66D34">
      <w:pPr>
        <w:pStyle w:val="StyleAddLeft975cm"/>
      </w:pPr>
      <w:r w:rsidRPr="00DA1E40">
        <w:t>London</w:t>
      </w:r>
    </w:p>
    <w:p w:rsidR="00D66D34" w:rsidRDefault="00D66D34" w:rsidP="00D66D34">
      <w:pPr>
        <w:pStyle w:val="StyleAddLeft975cm"/>
      </w:pPr>
      <w:r w:rsidRPr="00DA1E40">
        <w:t>SE1 6LH</w:t>
      </w:r>
    </w:p>
    <w:p w:rsidR="00BE0A7C" w:rsidRPr="00015A27" w:rsidRDefault="00BE0A7C" w:rsidP="006D56E3">
      <w:pPr>
        <w:pStyle w:val="EndnoteText"/>
        <w:ind w:left="5529"/>
        <w:jc w:val="right"/>
        <w:rPr>
          <w:rFonts w:ascii="Arial" w:hAnsi="Arial"/>
          <w:szCs w:val="24"/>
        </w:rPr>
      </w:pPr>
    </w:p>
    <w:p w:rsidR="006D56E3" w:rsidRPr="005F27DE" w:rsidRDefault="007C1203" w:rsidP="006D56E3">
      <w:pPr>
        <w:pStyle w:val="StyleAddLeft975cm"/>
      </w:pPr>
      <w:r w:rsidRPr="00FC53FB">
        <w:t>0</w:t>
      </w:r>
      <w:r w:rsidR="00CB51FC">
        <w:t>5</w:t>
      </w:r>
      <w:r w:rsidR="00D66D34" w:rsidRPr="00FC53FB">
        <w:t xml:space="preserve"> </w:t>
      </w:r>
      <w:r w:rsidRPr="00FC53FB">
        <w:t>March</w:t>
      </w:r>
      <w:r w:rsidR="00D66D34" w:rsidRPr="00FC53FB">
        <w:t xml:space="preserve"> 2015</w:t>
      </w:r>
    </w:p>
    <w:p w:rsidR="00FA3BC5" w:rsidRPr="00490CB0" w:rsidRDefault="00FA3BC5" w:rsidP="00FA3BC5">
      <w:pPr>
        <w:pStyle w:val="NoSpacing"/>
        <w:rPr>
          <w:b/>
          <w:color w:val="FF0000"/>
        </w:rPr>
      </w:pPr>
      <w:r w:rsidRPr="00490CB0">
        <w:rPr>
          <w:b/>
          <w:color w:val="FF0000"/>
        </w:rPr>
        <w:t>Redaction Key:</w:t>
      </w:r>
    </w:p>
    <w:p w:rsidR="00FA3BC5" w:rsidRPr="007B63B8" w:rsidRDefault="00FA3BC5" w:rsidP="00FA3BC5">
      <w:pPr>
        <w:pStyle w:val="NoSpacing"/>
        <w:ind w:left="2160" w:hanging="2160"/>
        <w:rPr>
          <w:color w:val="FF0000"/>
        </w:rPr>
      </w:pPr>
      <w:r w:rsidRPr="00FA3BC5">
        <w:rPr>
          <w:b/>
        </w:rPr>
        <w:t>PI RUS40 of FOIA</w:t>
      </w:r>
      <w:r w:rsidRPr="007B63B8">
        <w:rPr>
          <w:color w:val="FF0000"/>
        </w:rPr>
        <w:t xml:space="preserve"> </w:t>
      </w:r>
      <w:r w:rsidRPr="007B63B8">
        <w:rPr>
          <w:color w:val="FF0000"/>
        </w:rPr>
        <w:tab/>
        <w:t>= [Personal Information Redacted Under Section 40 of the Freedom of Information Act]</w:t>
      </w:r>
    </w:p>
    <w:p w:rsidR="00FA3BC5" w:rsidRPr="007B63B8" w:rsidRDefault="00FA3BC5" w:rsidP="00FA3BC5">
      <w:pPr>
        <w:pStyle w:val="NoSpacing"/>
        <w:ind w:left="2160" w:hanging="2160"/>
        <w:rPr>
          <w:color w:val="FF0000"/>
        </w:rPr>
      </w:pPr>
      <w:r w:rsidRPr="00FA3BC5">
        <w:rPr>
          <w:b/>
        </w:rPr>
        <w:t>CI RUS43 of FOIA</w:t>
      </w:r>
      <w:r w:rsidRPr="00FA3BC5">
        <w:t xml:space="preserve"> </w:t>
      </w:r>
      <w:r w:rsidRPr="007B63B8">
        <w:rPr>
          <w:color w:val="FF0000"/>
        </w:rPr>
        <w:tab/>
        <w:t>= [Commercial Information Redacted Under Section 43 of the Freedom of Information Act]</w:t>
      </w:r>
    </w:p>
    <w:p w:rsidR="006D56E3" w:rsidRDefault="006D56E3" w:rsidP="006D56E3">
      <w:pPr>
        <w:pStyle w:val="LetText"/>
      </w:pPr>
    </w:p>
    <w:p w:rsidR="00D66D34" w:rsidRPr="00A15C8B" w:rsidRDefault="00D66D34" w:rsidP="00D66D34">
      <w:pPr>
        <w:pStyle w:val="ResponseTable"/>
        <w:rPr>
          <w:rFonts w:cs="Arial"/>
          <w:b/>
          <w:color w:val="auto"/>
          <w:sz w:val="24"/>
          <w:szCs w:val="24"/>
        </w:rPr>
      </w:pPr>
      <w:r w:rsidRPr="00A15C8B">
        <w:rPr>
          <w:rFonts w:cs="Arial"/>
          <w:b/>
          <w:color w:val="auto"/>
          <w:sz w:val="24"/>
          <w:szCs w:val="24"/>
        </w:rPr>
        <w:t>GfK NOP Ltd</w:t>
      </w:r>
    </w:p>
    <w:p w:rsidR="00D66D34" w:rsidRPr="00264243" w:rsidRDefault="00D66D34" w:rsidP="00D66D34">
      <w:pPr>
        <w:pStyle w:val="ResponseTable"/>
        <w:rPr>
          <w:rFonts w:cs="Arial"/>
          <w:color w:val="auto"/>
          <w:sz w:val="24"/>
          <w:szCs w:val="24"/>
        </w:rPr>
      </w:pPr>
      <w:r w:rsidRPr="00264243">
        <w:rPr>
          <w:rFonts w:cs="Arial"/>
          <w:color w:val="auto"/>
          <w:sz w:val="24"/>
          <w:szCs w:val="24"/>
        </w:rPr>
        <w:t>Level 18</w:t>
      </w:r>
      <w:r>
        <w:rPr>
          <w:rFonts w:cs="Arial"/>
          <w:color w:val="auto"/>
          <w:sz w:val="24"/>
          <w:szCs w:val="24"/>
        </w:rPr>
        <w:t xml:space="preserve">, </w:t>
      </w:r>
      <w:r w:rsidRPr="00264243">
        <w:rPr>
          <w:rFonts w:cs="Arial"/>
          <w:color w:val="auto"/>
          <w:sz w:val="24"/>
          <w:szCs w:val="24"/>
        </w:rPr>
        <w:t>25 Canada Square</w:t>
      </w:r>
    </w:p>
    <w:p w:rsidR="00D66D34" w:rsidRPr="00264243" w:rsidRDefault="00D66D34" w:rsidP="00D66D34">
      <w:pPr>
        <w:pStyle w:val="ResponseTable"/>
        <w:rPr>
          <w:rFonts w:cs="Arial"/>
          <w:color w:val="auto"/>
          <w:sz w:val="24"/>
          <w:szCs w:val="24"/>
        </w:rPr>
      </w:pPr>
      <w:r w:rsidRPr="00264243">
        <w:rPr>
          <w:rFonts w:cs="Arial"/>
          <w:color w:val="auto"/>
          <w:sz w:val="24"/>
          <w:szCs w:val="24"/>
        </w:rPr>
        <w:t>Canary Wharf</w:t>
      </w:r>
      <w:bookmarkStart w:id="0" w:name="_GoBack"/>
      <w:bookmarkEnd w:id="0"/>
    </w:p>
    <w:p w:rsidR="000D407D" w:rsidRDefault="00D66D34" w:rsidP="00D66D34">
      <w:pPr>
        <w:pStyle w:val="LetText"/>
      </w:pPr>
      <w:r w:rsidRPr="00264243">
        <w:rPr>
          <w:rFonts w:cs="Arial"/>
          <w:szCs w:val="24"/>
        </w:rPr>
        <w:t>London</w:t>
      </w:r>
      <w:r>
        <w:rPr>
          <w:rFonts w:cs="Arial"/>
          <w:szCs w:val="24"/>
        </w:rPr>
        <w:t xml:space="preserve"> </w:t>
      </w:r>
      <w:r w:rsidRPr="00264243">
        <w:rPr>
          <w:rFonts w:cs="Arial"/>
          <w:szCs w:val="24"/>
        </w:rPr>
        <w:t>E14 5LQ</w:t>
      </w:r>
    </w:p>
    <w:p w:rsidR="00D66D34" w:rsidRDefault="00D66D34" w:rsidP="00542CA0">
      <w:pPr>
        <w:pStyle w:val="LetText"/>
      </w:pPr>
    </w:p>
    <w:p w:rsidR="00744C09" w:rsidRDefault="00744C09" w:rsidP="00542CA0">
      <w:pPr>
        <w:pStyle w:val="LetText"/>
      </w:pPr>
    </w:p>
    <w:p w:rsidR="00744C09" w:rsidRDefault="00744C09" w:rsidP="00542CA0">
      <w:pPr>
        <w:pStyle w:val="LetText"/>
      </w:pPr>
    </w:p>
    <w:p w:rsidR="00D66D34" w:rsidRDefault="00D66D34" w:rsidP="00D66D34">
      <w:pPr>
        <w:pStyle w:val="LetText"/>
      </w:pPr>
      <w:r w:rsidRPr="005F27DE">
        <w:t xml:space="preserve">Dear </w:t>
      </w:r>
      <w:r w:rsidRPr="00CA7322">
        <w:t>Bridget Williams</w:t>
      </w:r>
      <w:r>
        <w:t>,</w:t>
      </w:r>
    </w:p>
    <w:p w:rsidR="006D56E3" w:rsidRPr="005F27DE" w:rsidRDefault="006D56E3" w:rsidP="00542CA0">
      <w:pPr>
        <w:pStyle w:val="LetText"/>
      </w:pPr>
    </w:p>
    <w:p w:rsidR="00191D3C" w:rsidRPr="007B3FFC" w:rsidRDefault="006D56E3" w:rsidP="00191D3C">
      <w:pPr>
        <w:pStyle w:val="NoSpacing"/>
        <w:rPr>
          <w:szCs w:val="24"/>
        </w:rPr>
      </w:pPr>
      <w:r>
        <w:rPr>
          <w:b/>
          <w:bCs/>
        </w:rPr>
        <w:t>Contract Award for</w:t>
      </w:r>
      <w:r w:rsidRPr="000D407D">
        <w:rPr>
          <w:b/>
          <w:bCs/>
        </w:rPr>
        <w:t>:</w:t>
      </w:r>
      <w:r>
        <w:rPr>
          <w:b/>
          <w:bCs/>
        </w:rPr>
        <w:t xml:space="preserve"> </w:t>
      </w:r>
      <w:r w:rsidR="00191D3C" w:rsidRPr="007B3FFC">
        <w:rPr>
          <w:szCs w:val="24"/>
        </w:rPr>
        <w:t xml:space="preserve">The Provision of NHS Staff Survey </w:t>
      </w:r>
      <w:r w:rsidR="00191D3C">
        <w:rPr>
          <w:szCs w:val="24"/>
        </w:rPr>
        <w:t>t</w:t>
      </w:r>
      <w:r w:rsidR="00191D3C" w:rsidRPr="007B3FFC">
        <w:rPr>
          <w:szCs w:val="24"/>
        </w:rPr>
        <w:t xml:space="preserve">o Investigate </w:t>
      </w:r>
      <w:r w:rsidR="00191D3C">
        <w:rPr>
          <w:szCs w:val="24"/>
        </w:rPr>
        <w:t>t</w:t>
      </w:r>
      <w:r w:rsidR="00191D3C" w:rsidRPr="007B3FFC">
        <w:rPr>
          <w:szCs w:val="24"/>
        </w:rPr>
        <w:t xml:space="preserve">he Awareness </w:t>
      </w:r>
      <w:r w:rsidR="00191D3C">
        <w:rPr>
          <w:szCs w:val="24"/>
        </w:rPr>
        <w:t>o</w:t>
      </w:r>
      <w:r w:rsidR="00191D3C" w:rsidRPr="007B3FFC">
        <w:rPr>
          <w:szCs w:val="24"/>
        </w:rPr>
        <w:t>f Key Programmes</w:t>
      </w:r>
      <w:r w:rsidR="00191D3C">
        <w:rPr>
          <w:szCs w:val="24"/>
        </w:rPr>
        <w:t>.</w:t>
      </w:r>
    </w:p>
    <w:p w:rsidR="006D56E3" w:rsidRDefault="006D56E3" w:rsidP="006D56E3">
      <w:pPr>
        <w:pStyle w:val="Add"/>
        <w:rPr>
          <w:highlight w:val="yellow"/>
        </w:rPr>
      </w:pPr>
    </w:p>
    <w:p w:rsidR="006D56E3" w:rsidRDefault="006D56E3" w:rsidP="006D56E3">
      <w:pPr>
        <w:pStyle w:val="Add"/>
      </w:pPr>
      <w:r w:rsidRPr="000D407D">
        <w:rPr>
          <w:b/>
          <w:bCs/>
        </w:rPr>
        <w:t xml:space="preserve">BMS </w:t>
      </w:r>
      <w:r w:rsidR="00D66E15">
        <w:rPr>
          <w:b/>
          <w:bCs/>
        </w:rPr>
        <w:t xml:space="preserve">Contract </w:t>
      </w:r>
      <w:r w:rsidRPr="000D407D">
        <w:rPr>
          <w:b/>
          <w:bCs/>
        </w:rPr>
        <w:t>Reference Number:</w:t>
      </w:r>
      <w:r w:rsidRPr="000D407D">
        <w:t xml:space="preserve"> </w:t>
      </w:r>
      <w:r w:rsidR="00595FD3">
        <w:t>14025</w:t>
      </w:r>
    </w:p>
    <w:p w:rsidR="00015A27" w:rsidRDefault="00015A27" w:rsidP="00015A27">
      <w:pPr>
        <w:pStyle w:val="LetText"/>
      </w:pPr>
    </w:p>
    <w:p w:rsidR="00D66D34" w:rsidRDefault="00D66D34" w:rsidP="00D66D34">
      <w:pPr>
        <w:pStyle w:val="LetText"/>
      </w:pPr>
      <w:r w:rsidRPr="00DE02F1">
        <w:t>Thank you for tender</w:t>
      </w:r>
      <w:r>
        <w:t>ing</w:t>
      </w:r>
      <w:r w:rsidRPr="00DE02F1">
        <w:t xml:space="preserve"> for the above contract.  </w:t>
      </w:r>
      <w:r>
        <w:t xml:space="preserve">The Authority has </w:t>
      </w:r>
      <w:r w:rsidRPr="00DE02F1">
        <w:t xml:space="preserve">now completed </w:t>
      </w:r>
      <w:r>
        <w:t xml:space="preserve">its </w:t>
      </w:r>
      <w:r w:rsidRPr="00DE02F1">
        <w:t xml:space="preserve">evaluation </w:t>
      </w:r>
      <w:r>
        <w:t>(</w:t>
      </w:r>
      <w:r w:rsidRPr="00DE02F1">
        <w:t xml:space="preserve">of all the </w:t>
      </w:r>
      <w:r>
        <w:t>T</w:t>
      </w:r>
      <w:r w:rsidRPr="00DE02F1">
        <w:t>ender</w:t>
      </w:r>
      <w:r>
        <w:t>s received) and writes to inform you that you have been successful.</w:t>
      </w:r>
    </w:p>
    <w:p w:rsidR="00D66D34" w:rsidRDefault="00D66D34" w:rsidP="00015A27">
      <w:pPr>
        <w:pStyle w:val="LetText"/>
      </w:pPr>
    </w:p>
    <w:p w:rsidR="0080658A" w:rsidRDefault="00015A27" w:rsidP="00015A27">
      <w:pPr>
        <w:pStyle w:val="LetText"/>
      </w:pPr>
      <w:r>
        <w:t xml:space="preserve">The Authority wishes to formally award </w:t>
      </w:r>
      <w:r w:rsidR="00F00AFF">
        <w:t>the C</w:t>
      </w:r>
      <w:r>
        <w:t xml:space="preserve">ontract for </w:t>
      </w:r>
      <w:r w:rsidR="0080658A" w:rsidRPr="007B3FFC">
        <w:rPr>
          <w:szCs w:val="24"/>
        </w:rPr>
        <w:t xml:space="preserve">The Provision of NHS Staff Survey </w:t>
      </w:r>
      <w:r w:rsidR="0080658A">
        <w:rPr>
          <w:szCs w:val="24"/>
        </w:rPr>
        <w:t>t</w:t>
      </w:r>
      <w:r w:rsidR="0080658A" w:rsidRPr="007B3FFC">
        <w:rPr>
          <w:szCs w:val="24"/>
        </w:rPr>
        <w:t xml:space="preserve">o Investigate </w:t>
      </w:r>
      <w:r w:rsidR="0080658A">
        <w:rPr>
          <w:szCs w:val="24"/>
        </w:rPr>
        <w:t>t</w:t>
      </w:r>
      <w:r w:rsidR="0080658A" w:rsidRPr="007B3FFC">
        <w:rPr>
          <w:szCs w:val="24"/>
        </w:rPr>
        <w:t xml:space="preserve">he Awareness </w:t>
      </w:r>
      <w:r w:rsidR="0080658A">
        <w:rPr>
          <w:szCs w:val="24"/>
        </w:rPr>
        <w:t>o</w:t>
      </w:r>
      <w:r w:rsidR="0080658A" w:rsidRPr="007B3FFC">
        <w:rPr>
          <w:szCs w:val="24"/>
        </w:rPr>
        <w:t>f Key Programmes</w:t>
      </w:r>
      <w:r>
        <w:t>.</w:t>
      </w:r>
    </w:p>
    <w:p w:rsidR="00015A27" w:rsidRDefault="00015A27" w:rsidP="00015A27">
      <w:pPr>
        <w:pStyle w:val="LetText"/>
      </w:pPr>
      <w:r>
        <w:t xml:space="preserve">  </w:t>
      </w:r>
    </w:p>
    <w:p w:rsidR="00E67558" w:rsidRDefault="00E14658" w:rsidP="00542CA0">
      <w:pPr>
        <w:pStyle w:val="LetText"/>
      </w:pPr>
      <w:r w:rsidRPr="00D371EF">
        <w:t xml:space="preserve">This letter and the documents listed below form </w:t>
      </w:r>
      <w:r w:rsidR="000D407D">
        <w:t>the</w:t>
      </w:r>
      <w:r w:rsidRPr="00D371EF">
        <w:t xml:space="preserve"> bindin</w:t>
      </w:r>
      <w:r>
        <w:t xml:space="preserve">g contract between </w:t>
      </w:r>
    </w:p>
    <w:p w:rsidR="00E14658" w:rsidRDefault="00744C09" w:rsidP="00542CA0">
      <w:pPr>
        <w:pStyle w:val="LetText"/>
      </w:pPr>
      <w:r>
        <w:t>Yourselves</w:t>
      </w:r>
      <w:r w:rsidR="00E14658">
        <w:t xml:space="preserve"> and the </w:t>
      </w:r>
      <w:r w:rsidR="000D407D">
        <w:t>Authority</w:t>
      </w:r>
      <w:r>
        <w:t>:</w:t>
      </w:r>
      <w:r w:rsidR="00E14658" w:rsidRPr="00D371EF">
        <w:t xml:space="preserve">  </w:t>
      </w:r>
    </w:p>
    <w:p w:rsidR="00E67558" w:rsidRPr="00D371EF" w:rsidRDefault="00E67558" w:rsidP="00542CA0">
      <w:pPr>
        <w:pStyle w:val="LetText"/>
      </w:pPr>
    </w:p>
    <w:p w:rsidR="000D407D" w:rsidRDefault="003F6ED2" w:rsidP="00542CA0">
      <w:pPr>
        <w:numPr>
          <w:ilvl w:val="0"/>
          <w:numId w:val="7"/>
        </w:numPr>
        <w:tabs>
          <w:tab w:val="clear" w:pos="720"/>
          <w:tab w:val="num" w:pos="1134"/>
        </w:tabs>
        <w:spacing w:before="20" w:after="20"/>
        <w:ind w:left="1134" w:hanging="709"/>
      </w:pPr>
      <w:r w:rsidRPr="00C60F1F">
        <w:t>This Agreement</w:t>
      </w:r>
      <w:r w:rsidR="00BB695E">
        <w:t xml:space="preserve"> Letter</w:t>
      </w:r>
      <w:r w:rsidRPr="00C60F1F">
        <w:t>;</w:t>
      </w:r>
      <w:r w:rsidR="000D407D">
        <w:t xml:space="preserve"> </w:t>
      </w:r>
    </w:p>
    <w:p w:rsidR="00E67558" w:rsidRDefault="00E67558" w:rsidP="00E67558">
      <w:pPr>
        <w:spacing w:before="20" w:after="20"/>
        <w:ind w:left="1134"/>
      </w:pPr>
    </w:p>
    <w:p w:rsidR="008638EA" w:rsidRDefault="003F6ED2" w:rsidP="00542CA0">
      <w:pPr>
        <w:numPr>
          <w:ilvl w:val="0"/>
          <w:numId w:val="7"/>
        </w:numPr>
        <w:tabs>
          <w:tab w:val="clear" w:pos="720"/>
          <w:tab w:val="num" w:pos="1134"/>
        </w:tabs>
        <w:spacing w:before="20" w:after="20"/>
        <w:ind w:left="1134" w:hanging="709"/>
      </w:pPr>
      <w:r w:rsidRPr="00C60F1F">
        <w:t xml:space="preserve">The Invitation to Tender </w:t>
      </w:r>
      <w:r w:rsidR="0080658A">
        <w:t>ITT 59784</w:t>
      </w:r>
      <w:r w:rsidR="00197D6C">
        <w:t xml:space="preserve"> </w:t>
      </w:r>
      <w:r w:rsidRPr="00C60F1F">
        <w:t xml:space="preserve">for </w:t>
      </w:r>
      <w:r w:rsidR="00D66E15" w:rsidRPr="007B3FFC">
        <w:rPr>
          <w:szCs w:val="24"/>
        </w:rPr>
        <w:t xml:space="preserve">The Provision of NHS Staff Survey </w:t>
      </w:r>
      <w:r w:rsidR="00D66E15">
        <w:rPr>
          <w:szCs w:val="24"/>
        </w:rPr>
        <w:t>t</w:t>
      </w:r>
      <w:r w:rsidR="00D66E15" w:rsidRPr="007B3FFC">
        <w:rPr>
          <w:szCs w:val="24"/>
        </w:rPr>
        <w:t xml:space="preserve">o Investigate </w:t>
      </w:r>
      <w:r w:rsidR="00D66E15">
        <w:rPr>
          <w:szCs w:val="24"/>
        </w:rPr>
        <w:t>t</w:t>
      </w:r>
      <w:r w:rsidR="00D66E15" w:rsidRPr="007B3FFC">
        <w:rPr>
          <w:szCs w:val="24"/>
        </w:rPr>
        <w:t xml:space="preserve">he Awareness </w:t>
      </w:r>
      <w:r w:rsidR="00D66E15">
        <w:rPr>
          <w:szCs w:val="24"/>
        </w:rPr>
        <w:t>o</w:t>
      </w:r>
      <w:r w:rsidR="00D66E15" w:rsidRPr="007B3FFC">
        <w:rPr>
          <w:szCs w:val="24"/>
        </w:rPr>
        <w:t>f Key Programmes</w:t>
      </w:r>
      <w:r w:rsidRPr="00C60F1F">
        <w:t xml:space="preserve"> dated </w:t>
      </w:r>
      <w:r w:rsidR="0080658A">
        <w:t>30/01/2015</w:t>
      </w:r>
      <w:r w:rsidRPr="00C60F1F">
        <w:t>;</w:t>
      </w:r>
    </w:p>
    <w:p w:rsidR="00E67558" w:rsidRDefault="00E67558" w:rsidP="00E67558">
      <w:pPr>
        <w:pStyle w:val="ListParagraph"/>
      </w:pPr>
    </w:p>
    <w:p w:rsidR="008638EA" w:rsidRDefault="003F6ED2" w:rsidP="00542CA0">
      <w:pPr>
        <w:numPr>
          <w:ilvl w:val="0"/>
          <w:numId w:val="7"/>
        </w:numPr>
        <w:tabs>
          <w:tab w:val="clear" w:pos="720"/>
          <w:tab w:val="num" w:pos="1134"/>
        </w:tabs>
        <w:spacing w:before="20" w:after="20"/>
        <w:ind w:left="1134" w:hanging="709"/>
      </w:pPr>
      <w:r w:rsidRPr="00C60F1F">
        <w:t xml:space="preserve">Your </w:t>
      </w:r>
      <w:r w:rsidR="00BE58C0">
        <w:t>T</w:t>
      </w:r>
      <w:r w:rsidRPr="00C60F1F">
        <w:t xml:space="preserve">ender </w:t>
      </w:r>
      <w:r w:rsidR="008638EA">
        <w:t xml:space="preserve">response </w:t>
      </w:r>
      <w:r w:rsidRPr="00C60F1F">
        <w:t xml:space="preserve">dated </w:t>
      </w:r>
      <w:r w:rsidR="0080658A">
        <w:t>20/02/2015</w:t>
      </w:r>
      <w:r w:rsidRPr="00C60F1F">
        <w:t>;</w:t>
      </w:r>
    </w:p>
    <w:p w:rsidR="00E67558" w:rsidRDefault="00E67558" w:rsidP="00E67558">
      <w:pPr>
        <w:pStyle w:val="ListParagraph"/>
      </w:pPr>
    </w:p>
    <w:p w:rsidR="00AD6CCC" w:rsidRDefault="003F6ED2" w:rsidP="00542CA0">
      <w:pPr>
        <w:numPr>
          <w:ilvl w:val="0"/>
          <w:numId w:val="7"/>
        </w:numPr>
        <w:tabs>
          <w:tab w:val="clear" w:pos="720"/>
          <w:tab w:val="num" w:pos="1134"/>
        </w:tabs>
        <w:spacing w:before="20" w:after="20"/>
        <w:ind w:left="1134" w:hanging="709"/>
      </w:pPr>
      <w:r w:rsidRPr="00C60F1F">
        <w:lastRenderedPageBreak/>
        <w:t xml:space="preserve">The </w:t>
      </w:r>
      <w:r w:rsidR="008638EA">
        <w:t>Authority</w:t>
      </w:r>
      <w:r w:rsidRPr="00C60F1F">
        <w:t xml:space="preserve">'s </w:t>
      </w:r>
      <w:r w:rsidR="008638EA">
        <w:t xml:space="preserve">response to clarification </w:t>
      </w:r>
      <w:r w:rsidR="00DB7BE4">
        <w:t>against</w:t>
      </w:r>
      <w:r w:rsidR="008638EA">
        <w:t xml:space="preserve"> the tender documentation </w:t>
      </w:r>
      <w:r w:rsidRPr="00E67558">
        <w:t>(</w:t>
      </w:r>
      <w:r w:rsidR="00744C09">
        <w:t>both RFI &amp; RFQ</w:t>
      </w:r>
      <w:r w:rsidR="00744C09" w:rsidRPr="00E67558">
        <w:t>)</w:t>
      </w:r>
      <w:r w:rsidR="008B436F">
        <w:t xml:space="preserve"> </w:t>
      </w:r>
      <w:r w:rsidRPr="00E67558">
        <w:t>attached</w:t>
      </w:r>
      <w:r w:rsidR="008638EA" w:rsidRPr="00E67558">
        <w:t xml:space="preserve"> as Appendix</w:t>
      </w:r>
      <w:r w:rsidR="00DE0A23" w:rsidRPr="00E67558">
        <w:t> </w:t>
      </w:r>
      <w:r w:rsidR="008638EA" w:rsidRPr="00E67558">
        <w:t>A</w:t>
      </w:r>
      <w:r w:rsidRPr="00E67558">
        <w:t>;</w:t>
      </w:r>
      <w:r w:rsidRPr="00C60F1F">
        <w:t xml:space="preserve"> </w:t>
      </w:r>
    </w:p>
    <w:p w:rsidR="00D416D4" w:rsidRDefault="00D416D4" w:rsidP="00D416D4">
      <w:pPr>
        <w:pStyle w:val="ListParagraph"/>
      </w:pPr>
    </w:p>
    <w:p w:rsidR="00D416D4" w:rsidRDefault="00D416D4" w:rsidP="00D416D4">
      <w:pPr>
        <w:numPr>
          <w:ilvl w:val="0"/>
          <w:numId w:val="7"/>
        </w:numPr>
        <w:tabs>
          <w:tab w:val="clear" w:pos="720"/>
          <w:tab w:val="num" w:pos="1134"/>
        </w:tabs>
        <w:spacing w:before="20" w:after="20"/>
        <w:ind w:left="1134" w:hanging="709"/>
      </w:pPr>
      <w:r w:rsidRPr="00D416D4">
        <w:t xml:space="preserve">Your response to clarification against your bid submitted as Suggested Sample Structure for NHS Staff Survey, 272-209-30192 dated 04/03/2015 attached </w:t>
      </w:r>
      <w:r w:rsidRPr="00E67558">
        <w:t>Appendix A</w:t>
      </w:r>
      <w:r>
        <w:t>;</w:t>
      </w:r>
      <w:r w:rsidRPr="00C60F1F">
        <w:t xml:space="preserve"> and</w:t>
      </w:r>
      <w:r>
        <w:t xml:space="preserve"> </w:t>
      </w:r>
    </w:p>
    <w:p w:rsidR="00E67558" w:rsidRDefault="00E67558" w:rsidP="00E67558">
      <w:pPr>
        <w:pStyle w:val="ListParagraph"/>
      </w:pPr>
    </w:p>
    <w:p w:rsidR="0042621B" w:rsidRDefault="0042621B" w:rsidP="0042621B">
      <w:pPr>
        <w:numPr>
          <w:ilvl w:val="0"/>
          <w:numId w:val="7"/>
        </w:numPr>
        <w:tabs>
          <w:tab w:val="clear" w:pos="720"/>
          <w:tab w:val="num" w:pos="1134"/>
        </w:tabs>
        <w:spacing w:before="20" w:after="20"/>
        <w:ind w:left="1134" w:hanging="709"/>
      </w:pPr>
      <w:r>
        <w:t xml:space="preserve">Terms and conditions of contract based on the </w:t>
      </w:r>
      <w:r w:rsidRPr="006A19EE">
        <w:t>Market Research framework RM1086 (UKSBS Contract ID MR130001)</w:t>
      </w:r>
      <w:r>
        <w:t xml:space="preserve">, </w:t>
      </w:r>
      <w:r w:rsidR="00D66E15" w:rsidRPr="0050177E">
        <w:t>Lot 5, Communications Evaluation Research</w:t>
      </w:r>
      <w:r w:rsidRPr="006A19EE">
        <w:t>.</w:t>
      </w:r>
    </w:p>
    <w:p w:rsidR="005A5E64" w:rsidRPr="005A5E64" w:rsidRDefault="005A5E64" w:rsidP="00542CA0">
      <w:pPr>
        <w:pStyle w:val="LetText"/>
      </w:pPr>
    </w:p>
    <w:p w:rsidR="00BB695E" w:rsidRDefault="00BB695E" w:rsidP="00542CA0">
      <w:pPr>
        <w:pStyle w:val="LetText"/>
      </w:pPr>
    </w:p>
    <w:p w:rsidR="00BB695E" w:rsidRDefault="00BB695E" w:rsidP="008638EA">
      <w:pPr>
        <w:rPr>
          <w:b/>
          <w:bCs/>
        </w:rPr>
      </w:pPr>
      <w:r w:rsidRPr="008638EA">
        <w:rPr>
          <w:b/>
          <w:bCs/>
        </w:rPr>
        <w:t>It is agreed that</w:t>
      </w:r>
      <w:r w:rsidR="008638EA">
        <w:rPr>
          <w:b/>
          <w:bCs/>
        </w:rPr>
        <w:t>:</w:t>
      </w:r>
    </w:p>
    <w:p w:rsidR="00E67558" w:rsidRPr="008638EA" w:rsidRDefault="00E67558" w:rsidP="008638EA">
      <w:pPr>
        <w:rPr>
          <w:b/>
          <w:bCs/>
        </w:rPr>
      </w:pPr>
    </w:p>
    <w:p w:rsidR="00BB695E" w:rsidRDefault="00BB695E" w:rsidP="008B436F">
      <w:pPr>
        <w:pStyle w:val="LetNum"/>
        <w:tabs>
          <w:tab w:val="clear" w:pos="360"/>
          <w:tab w:val="num" w:pos="709"/>
        </w:tabs>
        <w:ind w:left="709" w:hanging="709"/>
        <w:jc w:val="left"/>
      </w:pPr>
      <w:r w:rsidRPr="00C60F1F">
        <w:t xml:space="preserve">The Contract </w:t>
      </w:r>
      <w:r w:rsidR="0080658A" w:rsidRPr="00C60F1F">
        <w:t>affected</w:t>
      </w:r>
      <w:r w:rsidRPr="00C60F1F">
        <w:t xml:space="preserve"> by the signing of this Agreement </w:t>
      </w:r>
      <w:r w:rsidR="008638EA">
        <w:t xml:space="preserve">Letter </w:t>
      </w:r>
      <w:r w:rsidRPr="00C60F1F">
        <w:t>constitutes the entire Agreement between the Parties relating to the subject matter of the Contract and supersedes all prior negotiations, representations or understandings whether written or oral.</w:t>
      </w:r>
    </w:p>
    <w:p w:rsidR="00E67558" w:rsidRPr="00E67558" w:rsidRDefault="00E67558" w:rsidP="008B436F">
      <w:pPr>
        <w:pStyle w:val="LetText"/>
        <w:tabs>
          <w:tab w:val="num" w:pos="709"/>
        </w:tabs>
        <w:ind w:left="709" w:hanging="709"/>
        <w:jc w:val="left"/>
      </w:pPr>
    </w:p>
    <w:p w:rsidR="00BB695E" w:rsidRDefault="00BB695E" w:rsidP="008B436F">
      <w:pPr>
        <w:pStyle w:val="LetNum"/>
        <w:tabs>
          <w:tab w:val="clear" w:pos="360"/>
          <w:tab w:val="num" w:pos="709"/>
        </w:tabs>
        <w:ind w:left="709" w:hanging="709"/>
        <w:jc w:val="left"/>
      </w:pPr>
      <w:r w:rsidRPr="00C60F1F">
        <w:t>In this Agreement words and expressions shall have either the same meanings as are assigned to them herein or in Condition 1 of the Terms and Conditions of Contract, as appropriate.</w:t>
      </w:r>
    </w:p>
    <w:p w:rsidR="00E67558" w:rsidRPr="00E67558" w:rsidRDefault="00E67558" w:rsidP="008B436F">
      <w:pPr>
        <w:pStyle w:val="LetText"/>
        <w:tabs>
          <w:tab w:val="num" w:pos="709"/>
        </w:tabs>
        <w:ind w:left="709" w:hanging="709"/>
        <w:jc w:val="left"/>
      </w:pPr>
    </w:p>
    <w:p w:rsidR="00BB695E" w:rsidRDefault="00BB695E" w:rsidP="008B436F">
      <w:pPr>
        <w:pStyle w:val="LetNum"/>
        <w:tabs>
          <w:tab w:val="clear" w:pos="360"/>
          <w:tab w:val="num" w:pos="709"/>
        </w:tabs>
        <w:ind w:left="709" w:hanging="709"/>
        <w:jc w:val="left"/>
      </w:pPr>
      <w:r w:rsidRPr="00C60F1F">
        <w:t>The Contractor shall provide the goods and services in accordance with the Contract</w:t>
      </w:r>
      <w:r w:rsidR="008638EA">
        <w:t>.</w:t>
      </w:r>
    </w:p>
    <w:p w:rsidR="00E67558" w:rsidRPr="00E67558" w:rsidRDefault="00E67558" w:rsidP="008B436F">
      <w:pPr>
        <w:pStyle w:val="LetText"/>
        <w:tabs>
          <w:tab w:val="num" w:pos="709"/>
        </w:tabs>
        <w:ind w:left="709" w:hanging="709"/>
        <w:jc w:val="left"/>
      </w:pPr>
    </w:p>
    <w:p w:rsidR="00BB695E" w:rsidRDefault="00BB695E" w:rsidP="008B436F">
      <w:pPr>
        <w:pStyle w:val="LetNum"/>
        <w:tabs>
          <w:tab w:val="clear" w:pos="360"/>
          <w:tab w:val="num" w:pos="709"/>
        </w:tabs>
        <w:ind w:left="709" w:hanging="709"/>
        <w:jc w:val="left"/>
      </w:pPr>
      <w:r w:rsidRPr="00C60F1F">
        <w:t>The Parties shall be entitled to such rights and be subject to such obligations as are imposed by the Contract.</w:t>
      </w:r>
    </w:p>
    <w:p w:rsidR="00E67558" w:rsidRPr="00E67558" w:rsidRDefault="00E67558" w:rsidP="008B436F">
      <w:pPr>
        <w:pStyle w:val="LetText"/>
        <w:tabs>
          <w:tab w:val="num" w:pos="709"/>
        </w:tabs>
        <w:ind w:left="709" w:hanging="709"/>
        <w:jc w:val="left"/>
      </w:pPr>
    </w:p>
    <w:p w:rsidR="00E14658" w:rsidRDefault="00E14658" w:rsidP="008B436F">
      <w:pPr>
        <w:pStyle w:val="LetNum"/>
        <w:tabs>
          <w:tab w:val="clear" w:pos="360"/>
          <w:tab w:val="num" w:pos="709"/>
        </w:tabs>
        <w:ind w:left="709" w:hanging="709"/>
        <w:jc w:val="left"/>
      </w:pPr>
      <w:r>
        <w:t xml:space="preserve">The period of the Contract </w:t>
      </w:r>
      <w:r w:rsidR="00015A27">
        <w:t xml:space="preserve">delivery </w:t>
      </w:r>
      <w:r>
        <w:t xml:space="preserve">will </w:t>
      </w:r>
      <w:r w:rsidR="00015A27">
        <w:t xml:space="preserve">be for </w:t>
      </w:r>
      <w:r w:rsidR="00E67558" w:rsidRPr="00E67558">
        <w:rPr>
          <w:b/>
        </w:rPr>
        <w:t>up to 15 weeks</w:t>
      </w:r>
      <w:r w:rsidR="00015A27">
        <w:t xml:space="preserve"> commencing</w:t>
      </w:r>
      <w:r>
        <w:t xml:space="preserve"> on </w:t>
      </w:r>
      <w:r w:rsidR="00E67558" w:rsidRPr="00E67558">
        <w:rPr>
          <w:b/>
        </w:rPr>
        <w:t>0</w:t>
      </w:r>
      <w:r w:rsidR="00CB51FC">
        <w:rPr>
          <w:b/>
        </w:rPr>
        <w:t>5</w:t>
      </w:r>
      <w:r w:rsidR="00E67558" w:rsidRPr="00E67558">
        <w:rPr>
          <w:b/>
        </w:rPr>
        <w:t>/03/2015</w:t>
      </w:r>
      <w:r w:rsidR="008638EA" w:rsidRPr="00460E17">
        <w:t xml:space="preserve"> </w:t>
      </w:r>
      <w:r w:rsidR="00015A27">
        <w:t>and terminating</w:t>
      </w:r>
      <w:r w:rsidR="0074496E" w:rsidRPr="0074496E">
        <w:t xml:space="preserve"> on</w:t>
      </w:r>
      <w:r w:rsidR="008638EA">
        <w:t xml:space="preserve"> </w:t>
      </w:r>
      <w:r w:rsidR="00E67558" w:rsidRPr="00E67558">
        <w:rPr>
          <w:b/>
        </w:rPr>
        <w:t>20/07/2015</w:t>
      </w:r>
      <w:r w:rsidR="00015A27">
        <w:t>.</w:t>
      </w:r>
    </w:p>
    <w:p w:rsidR="00E67558" w:rsidRPr="00E67558" w:rsidRDefault="00E67558" w:rsidP="008B436F">
      <w:pPr>
        <w:pStyle w:val="LetText"/>
        <w:tabs>
          <w:tab w:val="num" w:pos="709"/>
        </w:tabs>
        <w:ind w:left="709" w:hanging="709"/>
        <w:jc w:val="left"/>
      </w:pPr>
    </w:p>
    <w:p w:rsidR="00D416D4" w:rsidRDefault="00E14658" w:rsidP="008B436F">
      <w:pPr>
        <w:pStyle w:val="LetNum"/>
        <w:tabs>
          <w:tab w:val="clear" w:pos="360"/>
          <w:tab w:val="num" w:pos="709"/>
        </w:tabs>
        <w:ind w:left="709" w:hanging="709"/>
        <w:jc w:val="left"/>
      </w:pPr>
      <w:r w:rsidRPr="008638EA">
        <w:t>The</w:t>
      </w:r>
      <w:r w:rsidR="008638EA">
        <w:t xml:space="preserve"> </w:t>
      </w:r>
      <w:r w:rsidR="00015A27">
        <w:t xml:space="preserve">total </w:t>
      </w:r>
      <w:r w:rsidR="0042621B" w:rsidRPr="00D416D4">
        <w:rPr>
          <w:b/>
        </w:rPr>
        <w:t>Firm</w:t>
      </w:r>
      <w:r w:rsidR="0042621B">
        <w:t xml:space="preserve"> </w:t>
      </w:r>
      <w:r w:rsidR="00D416D4">
        <w:t xml:space="preserve">and fixed </w:t>
      </w:r>
      <w:r w:rsidR="00015A27">
        <w:t xml:space="preserve">contract price </w:t>
      </w:r>
      <w:r w:rsidRPr="008638EA">
        <w:t>is</w:t>
      </w:r>
      <w:r w:rsidR="008638EA">
        <w:t xml:space="preserve"> </w:t>
      </w:r>
      <w:r w:rsidRPr="00D416D4">
        <w:rPr>
          <w:b/>
          <w:bCs/>
        </w:rPr>
        <w:t>£</w:t>
      </w:r>
      <w:r w:rsidR="00D416D4" w:rsidRPr="00D416D4">
        <w:rPr>
          <w:b/>
          <w:bCs/>
        </w:rPr>
        <w:t>81</w:t>
      </w:r>
      <w:r w:rsidR="00D66D34" w:rsidRPr="00D416D4">
        <w:rPr>
          <w:b/>
          <w:bCs/>
        </w:rPr>
        <w:t>,</w:t>
      </w:r>
      <w:r w:rsidR="00D416D4" w:rsidRPr="00D416D4">
        <w:rPr>
          <w:b/>
          <w:bCs/>
        </w:rPr>
        <w:t>9</w:t>
      </w:r>
      <w:r w:rsidR="00D66D34" w:rsidRPr="00D416D4">
        <w:rPr>
          <w:b/>
          <w:bCs/>
        </w:rPr>
        <w:t>50</w:t>
      </w:r>
      <w:r w:rsidR="008638EA">
        <w:t xml:space="preserve">, </w:t>
      </w:r>
      <w:r w:rsidR="00D416D4">
        <w:t xml:space="preserve">exclusive of Value Added Tax with </w:t>
      </w:r>
      <w:r w:rsidR="00D416D4" w:rsidRPr="003752DC">
        <w:t xml:space="preserve">sample size of </w:t>
      </w:r>
      <w:r w:rsidR="00D416D4" w:rsidRPr="00D416D4">
        <w:rPr>
          <w:bCs/>
        </w:rPr>
        <w:t>950, as per the revised structure with one week extended fieldwork option</w:t>
      </w:r>
      <w:r w:rsidR="00D416D4">
        <w:rPr>
          <w:bCs/>
        </w:rPr>
        <w:t>.</w:t>
      </w:r>
    </w:p>
    <w:p w:rsidR="00D416D4" w:rsidRDefault="00D416D4" w:rsidP="008B436F">
      <w:pPr>
        <w:pStyle w:val="LetText"/>
        <w:jc w:val="left"/>
      </w:pPr>
    </w:p>
    <w:p w:rsidR="00ED5DE3" w:rsidRPr="00460E17" w:rsidRDefault="008638EA" w:rsidP="00542CA0">
      <w:pPr>
        <w:pStyle w:val="LetText"/>
      </w:pPr>
      <w:r>
        <w:t xml:space="preserve">The Contractor </w:t>
      </w:r>
      <w:r w:rsidR="00ED5DE3" w:rsidRPr="00C60F1F">
        <w:t>should sign</w:t>
      </w:r>
      <w:r w:rsidR="00F00AFF">
        <w:t>, scan</w:t>
      </w:r>
      <w:r w:rsidR="00B359A8">
        <w:t xml:space="preserve"> </w:t>
      </w:r>
      <w:r w:rsidR="00ED5DE3" w:rsidRPr="00C60F1F">
        <w:t>and retu</w:t>
      </w:r>
      <w:r w:rsidR="00B359A8">
        <w:t xml:space="preserve">rn </w:t>
      </w:r>
      <w:r w:rsidR="00047742">
        <w:t xml:space="preserve">this </w:t>
      </w:r>
      <w:r>
        <w:t>A</w:t>
      </w:r>
      <w:r w:rsidR="00047742">
        <w:t xml:space="preserve">greement </w:t>
      </w:r>
      <w:r>
        <w:t xml:space="preserve">Letter </w:t>
      </w:r>
      <w:r w:rsidR="00ED5DE3" w:rsidRPr="00C60F1F">
        <w:t>to acknowled</w:t>
      </w:r>
      <w:r w:rsidR="00E14658">
        <w:t xml:space="preserve">ge </w:t>
      </w:r>
      <w:r w:rsidR="00047742">
        <w:t xml:space="preserve">the formation of </w:t>
      </w:r>
      <w:r w:rsidR="00460E17">
        <w:t>the</w:t>
      </w:r>
      <w:r w:rsidR="00047742">
        <w:t xml:space="preserve"> contract</w:t>
      </w:r>
      <w:r>
        <w:t xml:space="preserve"> using the </w:t>
      </w:r>
      <w:r w:rsidR="00460E17">
        <w:t>Business Management System (BMS) messaging facility</w:t>
      </w:r>
      <w:r w:rsidR="00047742">
        <w:t>.</w:t>
      </w:r>
    </w:p>
    <w:p w:rsidR="00E67558" w:rsidRDefault="00E67558" w:rsidP="00542CA0">
      <w:pPr>
        <w:pStyle w:val="LetText"/>
      </w:pPr>
    </w:p>
    <w:p w:rsidR="00ED5DE3" w:rsidRPr="00460E17" w:rsidRDefault="00ED5DE3" w:rsidP="00542CA0">
      <w:pPr>
        <w:pStyle w:val="LetText"/>
      </w:pPr>
      <w:r w:rsidRPr="00C60F1F">
        <w:t xml:space="preserve">On receipt of </w:t>
      </w:r>
      <w:r w:rsidR="00460E17">
        <w:t xml:space="preserve">a </w:t>
      </w:r>
      <w:r w:rsidRPr="00C60F1F">
        <w:t xml:space="preserve">signed </w:t>
      </w:r>
      <w:r w:rsidR="00460E17">
        <w:t>copy</w:t>
      </w:r>
      <w:r w:rsidR="00E14658" w:rsidRPr="00C60F1F">
        <w:t>,</w:t>
      </w:r>
      <w:r w:rsidRPr="00C60F1F">
        <w:t xml:space="preserve"> </w:t>
      </w:r>
      <w:r w:rsidR="00460E17">
        <w:t xml:space="preserve">the Authority </w:t>
      </w:r>
      <w:r w:rsidRPr="00C60F1F">
        <w:t xml:space="preserve">will arrange </w:t>
      </w:r>
      <w:r w:rsidR="00F00AFF">
        <w:t xml:space="preserve">to </w:t>
      </w:r>
      <w:r w:rsidR="00460E17">
        <w:t xml:space="preserve">add its </w:t>
      </w:r>
      <w:r w:rsidRPr="00C60F1F">
        <w:t xml:space="preserve">signature and return </w:t>
      </w:r>
      <w:r w:rsidR="00F00AFF">
        <w:t xml:space="preserve">a copy of </w:t>
      </w:r>
      <w:r w:rsidR="00E14658">
        <w:t xml:space="preserve">the </w:t>
      </w:r>
      <w:r w:rsidR="00460E17">
        <w:t xml:space="preserve">Agreement Letter </w:t>
      </w:r>
      <w:r w:rsidRPr="00C60F1F">
        <w:t>for your file</w:t>
      </w:r>
      <w:r w:rsidR="00E14658">
        <w:t>.</w:t>
      </w:r>
    </w:p>
    <w:p w:rsidR="00AD6CCC" w:rsidRDefault="00AD6CCC" w:rsidP="0080658A"/>
    <w:p w:rsidR="00ED5DE3" w:rsidRPr="00C60F1F" w:rsidRDefault="00ED5DE3" w:rsidP="0080658A">
      <w:r w:rsidRPr="00C60F1F">
        <w:t>Please contact</w:t>
      </w:r>
      <w:r w:rsidR="00460E17">
        <w:t xml:space="preserve"> </w:t>
      </w:r>
      <w:r w:rsidR="009E5861">
        <w:rPr>
          <w:b/>
        </w:rPr>
        <w:t>Sarah Cla</w:t>
      </w:r>
      <w:r w:rsidR="00D416D4">
        <w:rPr>
          <w:b/>
        </w:rPr>
        <w:t>rk</w:t>
      </w:r>
      <w:r w:rsidR="0080658A" w:rsidRPr="00D416D4">
        <w:rPr>
          <w:b/>
        </w:rPr>
        <w:t xml:space="preserve">, </w:t>
      </w:r>
      <w:r w:rsidR="00D416D4">
        <w:rPr>
          <w:b/>
        </w:rPr>
        <w:t xml:space="preserve">DH </w:t>
      </w:r>
      <w:r w:rsidR="00D416D4" w:rsidRPr="00D416D4">
        <w:rPr>
          <w:b/>
        </w:rPr>
        <w:t>Communications Insight Manager</w:t>
      </w:r>
      <w:r w:rsidR="00AD6CCC" w:rsidRPr="00D416D4">
        <w:rPr>
          <w:b/>
        </w:rPr>
        <w:t>,</w:t>
      </w:r>
      <w:r w:rsidR="00AD6CCC" w:rsidRPr="00C60F1F">
        <w:t xml:space="preserve"> </w:t>
      </w:r>
      <w:r w:rsidRPr="00C60F1F">
        <w:t xml:space="preserve">on </w:t>
      </w:r>
      <w:r w:rsidR="0080658A">
        <w:t xml:space="preserve">Tel: </w:t>
      </w:r>
      <w:r w:rsidR="0080658A" w:rsidRPr="0080658A">
        <w:rPr>
          <w:b/>
        </w:rPr>
        <w:t xml:space="preserve">0207 210 </w:t>
      </w:r>
      <w:r w:rsidR="00D416D4">
        <w:rPr>
          <w:b/>
        </w:rPr>
        <w:t>60</w:t>
      </w:r>
      <w:r w:rsidR="0080658A" w:rsidRPr="0080658A">
        <w:rPr>
          <w:b/>
        </w:rPr>
        <w:t>5</w:t>
      </w:r>
      <w:r w:rsidR="00AD6CCC">
        <w:rPr>
          <w:b/>
        </w:rPr>
        <w:t>4</w:t>
      </w:r>
      <w:r w:rsidR="0080658A" w:rsidRPr="00C60F1F">
        <w:t xml:space="preserve"> </w:t>
      </w:r>
      <w:r w:rsidRPr="00C60F1F">
        <w:t xml:space="preserve">receipt of this </w:t>
      </w:r>
      <w:r w:rsidR="00460E17">
        <w:t xml:space="preserve">Agreement Letter </w:t>
      </w:r>
      <w:r w:rsidRPr="00C60F1F">
        <w:t>to organise the commencement of the work.</w:t>
      </w:r>
    </w:p>
    <w:p w:rsidR="00E67558" w:rsidRDefault="00E67558" w:rsidP="00542CA0">
      <w:pPr>
        <w:pStyle w:val="LetText"/>
        <w:rPr>
          <w:snapToGrid w:val="0"/>
          <w:lang w:eastAsia="en-US"/>
        </w:rPr>
      </w:pPr>
    </w:p>
    <w:p w:rsidR="00ED5DE3" w:rsidRPr="00C60F1F" w:rsidRDefault="00E14658" w:rsidP="00542CA0">
      <w:pPr>
        <w:pStyle w:val="LetText"/>
        <w:rPr>
          <w:snapToGrid w:val="0"/>
          <w:lang w:eastAsia="en-US"/>
        </w:rPr>
      </w:pPr>
      <w:r>
        <w:rPr>
          <w:snapToGrid w:val="0"/>
          <w:lang w:eastAsia="en-US"/>
        </w:rPr>
        <w:lastRenderedPageBreak/>
        <w:t xml:space="preserve">It is important to note that the </w:t>
      </w:r>
      <w:r w:rsidR="00460E17">
        <w:rPr>
          <w:snapToGrid w:val="0"/>
          <w:lang w:eastAsia="en-US"/>
        </w:rPr>
        <w:t xml:space="preserve">Agreement Letter (and by implication the Contract) </w:t>
      </w:r>
      <w:r w:rsidR="00ED5DE3" w:rsidRPr="00C60F1F">
        <w:rPr>
          <w:snapToGrid w:val="0"/>
          <w:lang w:eastAsia="en-US"/>
        </w:rPr>
        <w:t xml:space="preserve">must be signed unaltered in any way.  Any amendment without </w:t>
      </w:r>
      <w:r w:rsidR="00460E17">
        <w:rPr>
          <w:snapToGrid w:val="0"/>
          <w:lang w:eastAsia="en-US"/>
        </w:rPr>
        <w:t xml:space="preserve">the </w:t>
      </w:r>
      <w:r w:rsidR="00ED5DE3" w:rsidRPr="00C60F1F">
        <w:rPr>
          <w:snapToGrid w:val="0"/>
          <w:lang w:eastAsia="en-US"/>
        </w:rPr>
        <w:t>prior wr</w:t>
      </w:r>
      <w:r>
        <w:rPr>
          <w:snapToGrid w:val="0"/>
          <w:lang w:eastAsia="en-US"/>
        </w:rPr>
        <w:t xml:space="preserve">itten approval of the </w:t>
      </w:r>
      <w:r w:rsidR="00460E17">
        <w:rPr>
          <w:snapToGrid w:val="0"/>
          <w:lang w:eastAsia="en-US"/>
        </w:rPr>
        <w:t xml:space="preserve">Authority </w:t>
      </w:r>
      <w:r w:rsidR="00ED5DE3" w:rsidRPr="00C60F1F">
        <w:rPr>
          <w:snapToGrid w:val="0"/>
          <w:lang w:eastAsia="en-US"/>
        </w:rPr>
        <w:t>will render the document void.</w:t>
      </w:r>
    </w:p>
    <w:p w:rsidR="00AD6CCC" w:rsidRDefault="00AD6CCC" w:rsidP="00542CA0">
      <w:pPr>
        <w:pStyle w:val="LetText"/>
      </w:pPr>
    </w:p>
    <w:p w:rsidR="00ED5DE3" w:rsidRPr="00C60F1F" w:rsidRDefault="00ED5DE3" w:rsidP="00542CA0">
      <w:pPr>
        <w:pStyle w:val="LetText"/>
      </w:pPr>
      <w:r>
        <w:t xml:space="preserve">The </w:t>
      </w:r>
      <w:r w:rsidR="00460E17">
        <w:t xml:space="preserve">Authority </w:t>
      </w:r>
      <w:r w:rsidRPr="00C60F1F">
        <w:t>look</w:t>
      </w:r>
      <w:r w:rsidR="00460E17">
        <w:t>s</w:t>
      </w:r>
      <w:r w:rsidRPr="00C60F1F">
        <w:t xml:space="preserve"> forward to working with you and your team.</w:t>
      </w:r>
    </w:p>
    <w:p w:rsidR="00E67558" w:rsidRPr="00C60F1F" w:rsidRDefault="00E67558" w:rsidP="00542CA0">
      <w:pPr>
        <w:pStyle w:val="LetText"/>
      </w:pPr>
    </w:p>
    <w:tbl>
      <w:tblPr>
        <w:tblW w:w="0" w:type="auto"/>
        <w:jc w:val="center"/>
        <w:tblLayout w:type="fixed"/>
        <w:tblCellMar>
          <w:left w:w="120" w:type="dxa"/>
          <w:right w:w="120" w:type="dxa"/>
        </w:tblCellMar>
        <w:tblLook w:val="0000" w:firstRow="0" w:lastRow="0" w:firstColumn="0" w:lastColumn="0" w:noHBand="0" w:noVBand="0"/>
      </w:tblPr>
      <w:tblGrid>
        <w:gridCol w:w="1619"/>
        <w:gridCol w:w="5022"/>
      </w:tblGrid>
      <w:tr w:rsidR="00460E17" w:rsidRPr="00DE0A23">
        <w:trPr>
          <w:trHeight w:val="519"/>
          <w:jc w:val="center"/>
        </w:trPr>
        <w:tc>
          <w:tcPr>
            <w:tcW w:w="6641" w:type="dxa"/>
            <w:gridSpan w:val="2"/>
            <w:tcBorders>
              <w:bottom w:val="single" w:sz="4" w:space="0" w:color="auto"/>
            </w:tcBorders>
            <w:vAlign w:val="center"/>
          </w:tcPr>
          <w:p w:rsidR="00460E17" w:rsidRPr="00542CA0" w:rsidRDefault="00460E17" w:rsidP="00542CA0">
            <w:pPr>
              <w:pStyle w:val="LetText"/>
              <w:rPr>
                <w:b/>
                <w:bCs/>
              </w:rPr>
            </w:pPr>
            <w:r w:rsidRPr="00542CA0">
              <w:rPr>
                <w:b/>
                <w:bCs/>
              </w:rPr>
              <w:t>For the Contractor</w:t>
            </w:r>
          </w:p>
        </w:tc>
      </w:tr>
      <w:tr w:rsidR="00460E17" w:rsidRPr="00DE0A23">
        <w:trPr>
          <w:trHeight w:val="1024"/>
          <w:jc w:val="center"/>
        </w:trPr>
        <w:tc>
          <w:tcPr>
            <w:tcW w:w="1619" w:type="dxa"/>
            <w:tcBorders>
              <w:top w:val="single" w:sz="4" w:space="0" w:color="auto"/>
              <w:bottom w:val="dashed" w:sz="4" w:space="0" w:color="auto"/>
              <w:right w:val="dashed" w:sz="4" w:space="0" w:color="auto"/>
            </w:tcBorders>
            <w:vAlign w:val="center"/>
          </w:tcPr>
          <w:p w:rsidR="00460E17" w:rsidRPr="00DE0A23" w:rsidRDefault="00460E17" w:rsidP="00542CA0">
            <w:pPr>
              <w:pStyle w:val="LetText"/>
            </w:pPr>
            <w:r w:rsidRPr="00DE0A23">
              <w:t>Signed:</w:t>
            </w:r>
          </w:p>
        </w:tc>
        <w:tc>
          <w:tcPr>
            <w:tcW w:w="5022" w:type="dxa"/>
            <w:tcBorders>
              <w:top w:val="single" w:sz="4" w:space="0" w:color="auto"/>
              <w:left w:val="dashed" w:sz="4" w:space="0" w:color="auto"/>
              <w:bottom w:val="dashed" w:sz="4" w:space="0" w:color="auto"/>
            </w:tcBorders>
            <w:vAlign w:val="center"/>
          </w:tcPr>
          <w:p w:rsidR="00460E17" w:rsidRPr="00DE0A23" w:rsidRDefault="00460E17" w:rsidP="00542CA0">
            <w:pPr>
              <w:pStyle w:val="LetText"/>
            </w:pP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Full Name:</w:t>
            </w:r>
          </w:p>
        </w:tc>
        <w:tc>
          <w:tcPr>
            <w:tcW w:w="5022" w:type="dxa"/>
            <w:tcBorders>
              <w:top w:val="dashed" w:sz="4" w:space="0" w:color="auto"/>
              <w:left w:val="dashed" w:sz="4" w:space="0" w:color="auto"/>
              <w:bottom w:val="dashed" w:sz="4" w:space="0" w:color="auto"/>
            </w:tcBorders>
            <w:vAlign w:val="center"/>
          </w:tcPr>
          <w:p w:rsidR="00460E17" w:rsidRPr="00DE0A23" w:rsidRDefault="00460E17" w:rsidP="00542CA0">
            <w:pPr>
              <w:pStyle w:val="LetText"/>
            </w:pP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Position:</w:t>
            </w:r>
          </w:p>
        </w:tc>
        <w:tc>
          <w:tcPr>
            <w:tcW w:w="5022" w:type="dxa"/>
            <w:tcBorders>
              <w:top w:val="dashed" w:sz="4" w:space="0" w:color="auto"/>
              <w:left w:val="dashed" w:sz="4" w:space="0" w:color="auto"/>
            </w:tcBorders>
            <w:vAlign w:val="center"/>
          </w:tcPr>
          <w:p w:rsidR="00460E17" w:rsidRPr="00DE0A23" w:rsidRDefault="00460E17" w:rsidP="00542CA0">
            <w:pPr>
              <w:pStyle w:val="LetText"/>
            </w:pPr>
            <w:r w:rsidRPr="00DE0A23">
              <w:t>e.g. Partner/ Director</w:t>
            </w: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Date:</w:t>
            </w:r>
          </w:p>
        </w:tc>
        <w:tc>
          <w:tcPr>
            <w:tcW w:w="5022" w:type="dxa"/>
            <w:tcBorders>
              <w:top w:val="dashed" w:sz="4" w:space="0" w:color="auto"/>
              <w:left w:val="dashed" w:sz="4" w:space="0" w:color="auto"/>
              <w:bottom w:val="dashed" w:sz="4" w:space="0" w:color="auto"/>
            </w:tcBorders>
            <w:vAlign w:val="center"/>
          </w:tcPr>
          <w:p w:rsidR="00460E17" w:rsidRPr="00DE0A23" w:rsidRDefault="00460E17" w:rsidP="00542CA0">
            <w:pPr>
              <w:pStyle w:val="LetText"/>
            </w:pPr>
          </w:p>
        </w:tc>
      </w:tr>
      <w:tr w:rsidR="00DE0A23" w:rsidRPr="00DE0A23">
        <w:trPr>
          <w:trHeight w:val="183"/>
          <w:jc w:val="center"/>
        </w:trPr>
        <w:tc>
          <w:tcPr>
            <w:tcW w:w="1619" w:type="dxa"/>
            <w:tcBorders>
              <w:top w:val="dashed" w:sz="4" w:space="0" w:color="auto"/>
              <w:right w:val="dashed" w:sz="4" w:space="0" w:color="auto"/>
            </w:tcBorders>
            <w:vAlign w:val="center"/>
          </w:tcPr>
          <w:p w:rsidR="00DE0A23" w:rsidRPr="00DE0A23" w:rsidRDefault="00DE0A23" w:rsidP="00542CA0">
            <w:pPr>
              <w:pStyle w:val="LetText"/>
            </w:pPr>
          </w:p>
        </w:tc>
        <w:tc>
          <w:tcPr>
            <w:tcW w:w="5022" w:type="dxa"/>
            <w:tcBorders>
              <w:top w:val="dashed" w:sz="4" w:space="0" w:color="auto"/>
              <w:left w:val="dashed" w:sz="4" w:space="0" w:color="auto"/>
            </w:tcBorders>
            <w:vAlign w:val="center"/>
          </w:tcPr>
          <w:p w:rsidR="00DE0A23" w:rsidRPr="00DE0A23" w:rsidRDefault="00DE0A23" w:rsidP="00542CA0">
            <w:pPr>
              <w:pStyle w:val="LetText"/>
            </w:pPr>
          </w:p>
        </w:tc>
      </w:tr>
    </w:tbl>
    <w:p w:rsidR="0048629F" w:rsidRDefault="0048629F" w:rsidP="00542CA0">
      <w:pPr>
        <w:pStyle w:val="LetText"/>
      </w:pPr>
    </w:p>
    <w:tbl>
      <w:tblPr>
        <w:tblW w:w="0" w:type="auto"/>
        <w:jc w:val="center"/>
        <w:tblLayout w:type="fixed"/>
        <w:tblCellMar>
          <w:left w:w="120" w:type="dxa"/>
          <w:right w:w="120" w:type="dxa"/>
        </w:tblCellMar>
        <w:tblLook w:val="0000" w:firstRow="0" w:lastRow="0" w:firstColumn="0" w:lastColumn="0" w:noHBand="0" w:noVBand="0"/>
      </w:tblPr>
      <w:tblGrid>
        <w:gridCol w:w="1619"/>
        <w:gridCol w:w="5022"/>
      </w:tblGrid>
      <w:tr w:rsidR="00460E17" w:rsidRPr="00DE0A23">
        <w:trPr>
          <w:trHeight w:val="519"/>
          <w:jc w:val="center"/>
        </w:trPr>
        <w:tc>
          <w:tcPr>
            <w:tcW w:w="6641" w:type="dxa"/>
            <w:gridSpan w:val="2"/>
            <w:tcBorders>
              <w:bottom w:val="single" w:sz="4" w:space="0" w:color="auto"/>
            </w:tcBorders>
            <w:vAlign w:val="center"/>
          </w:tcPr>
          <w:p w:rsidR="00460E17" w:rsidRPr="00542CA0" w:rsidRDefault="00460E17" w:rsidP="00542CA0">
            <w:pPr>
              <w:pStyle w:val="LetText"/>
              <w:rPr>
                <w:b/>
                <w:bCs/>
              </w:rPr>
            </w:pPr>
            <w:r w:rsidRPr="00542CA0">
              <w:rPr>
                <w:b/>
                <w:bCs/>
              </w:rPr>
              <w:t>For: the Secretary of State for Health</w:t>
            </w:r>
          </w:p>
        </w:tc>
      </w:tr>
      <w:tr w:rsidR="00460E17" w:rsidRPr="00DE0A23">
        <w:trPr>
          <w:trHeight w:val="1033"/>
          <w:jc w:val="center"/>
        </w:trPr>
        <w:tc>
          <w:tcPr>
            <w:tcW w:w="1619" w:type="dxa"/>
            <w:tcBorders>
              <w:top w:val="single" w:sz="4" w:space="0" w:color="auto"/>
              <w:bottom w:val="dashed" w:sz="4" w:space="0" w:color="auto"/>
              <w:right w:val="dashed" w:sz="4" w:space="0" w:color="auto"/>
            </w:tcBorders>
            <w:vAlign w:val="center"/>
          </w:tcPr>
          <w:p w:rsidR="00460E17" w:rsidRPr="00DE0A23" w:rsidRDefault="00460E17" w:rsidP="00542CA0">
            <w:pPr>
              <w:pStyle w:val="LetText"/>
            </w:pPr>
            <w:r w:rsidRPr="00DE0A23">
              <w:t xml:space="preserve">Signed: </w:t>
            </w:r>
          </w:p>
        </w:tc>
        <w:tc>
          <w:tcPr>
            <w:tcW w:w="5022" w:type="dxa"/>
            <w:tcBorders>
              <w:top w:val="single" w:sz="4" w:space="0" w:color="auto"/>
              <w:left w:val="dashed" w:sz="4" w:space="0" w:color="auto"/>
              <w:bottom w:val="dashed" w:sz="4" w:space="0" w:color="auto"/>
            </w:tcBorders>
            <w:vAlign w:val="center"/>
          </w:tcPr>
          <w:p w:rsidR="00460E17" w:rsidRPr="00DE0A23" w:rsidRDefault="00460E17" w:rsidP="00542CA0">
            <w:pPr>
              <w:pStyle w:val="LetText"/>
            </w:pP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Full Name:</w:t>
            </w:r>
          </w:p>
        </w:tc>
        <w:tc>
          <w:tcPr>
            <w:tcW w:w="5022" w:type="dxa"/>
            <w:tcBorders>
              <w:top w:val="dashed" w:sz="4" w:space="0" w:color="auto"/>
              <w:left w:val="dashed" w:sz="4" w:space="0" w:color="auto"/>
              <w:bottom w:val="dashed" w:sz="4" w:space="0" w:color="auto"/>
            </w:tcBorders>
            <w:vAlign w:val="center"/>
          </w:tcPr>
          <w:p w:rsidR="00460E17" w:rsidRPr="00DE0A23" w:rsidRDefault="00460E17" w:rsidP="00542CA0">
            <w:pPr>
              <w:pStyle w:val="LetText"/>
            </w:pP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Position:</w:t>
            </w:r>
          </w:p>
        </w:tc>
        <w:tc>
          <w:tcPr>
            <w:tcW w:w="5022" w:type="dxa"/>
            <w:tcBorders>
              <w:top w:val="dashed" w:sz="4" w:space="0" w:color="auto"/>
              <w:left w:val="dashed" w:sz="4" w:space="0" w:color="auto"/>
            </w:tcBorders>
            <w:vAlign w:val="center"/>
          </w:tcPr>
          <w:p w:rsidR="00460E17" w:rsidRPr="00DE0A23" w:rsidRDefault="00460E17" w:rsidP="00542CA0">
            <w:pPr>
              <w:pStyle w:val="LetText"/>
            </w:pPr>
          </w:p>
        </w:tc>
      </w:tr>
      <w:tr w:rsidR="00460E17" w:rsidRPr="00DE0A23">
        <w:trPr>
          <w:trHeight w:val="519"/>
          <w:jc w:val="center"/>
        </w:trPr>
        <w:tc>
          <w:tcPr>
            <w:tcW w:w="1619" w:type="dxa"/>
            <w:tcBorders>
              <w:top w:val="dashed" w:sz="4" w:space="0" w:color="auto"/>
              <w:bottom w:val="dashed" w:sz="4" w:space="0" w:color="auto"/>
              <w:right w:val="dashed" w:sz="4" w:space="0" w:color="auto"/>
            </w:tcBorders>
            <w:vAlign w:val="center"/>
          </w:tcPr>
          <w:p w:rsidR="00460E17" w:rsidRPr="00DE0A23" w:rsidRDefault="00460E17" w:rsidP="00542CA0">
            <w:pPr>
              <w:pStyle w:val="LetText"/>
            </w:pPr>
            <w:r w:rsidRPr="00DE0A23">
              <w:t>Date:</w:t>
            </w:r>
          </w:p>
        </w:tc>
        <w:tc>
          <w:tcPr>
            <w:tcW w:w="5022" w:type="dxa"/>
            <w:tcBorders>
              <w:top w:val="dashed" w:sz="4" w:space="0" w:color="auto"/>
              <w:left w:val="dashed" w:sz="4" w:space="0" w:color="auto"/>
              <w:bottom w:val="dashed" w:sz="4" w:space="0" w:color="auto"/>
            </w:tcBorders>
            <w:vAlign w:val="center"/>
          </w:tcPr>
          <w:p w:rsidR="00460E17" w:rsidRPr="00DE0A23" w:rsidRDefault="00460E17" w:rsidP="00542CA0">
            <w:pPr>
              <w:pStyle w:val="LetText"/>
            </w:pPr>
          </w:p>
        </w:tc>
      </w:tr>
      <w:tr w:rsidR="00DE0A23" w:rsidRPr="00DE0A23">
        <w:trPr>
          <w:trHeight w:val="77"/>
          <w:jc w:val="center"/>
        </w:trPr>
        <w:tc>
          <w:tcPr>
            <w:tcW w:w="1619" w:type="dxa"/>
            <w:tcBorders>
              <w:top w:val="dashed" w:sz="4" w:space="0" w:color="auto"/>
              <w:right w:val="dashed" w:sz="4" w:space="0" w:color="auto"/>
            </w:tcBorders>
            <w:vAlign w:val="center"/>
          </w:tcPr>
          <w:p w:rsidR="00DE0A23" w:rsidRPr="00DE0A23" w:rsidRDefault="00DE0A23" w:rsidP="00542CA0">
            <w:pPr>
              <w:pStyle w:val="LetText"/>
            </w:pPr>
          </w:p>
        </w:tc>
        <w:tc>
          <w:tcPr>
            <w:tcW w:w="5022" w:type="dxa"/>
            <w:tcBorders>
              <w:top w:val="dashed" w:sz="4" w:space="0" w:color="auto"/>
              <w:left w:val="dashed" w:sz="4" w:space="0" w:color="auto"/>
            </w:tcBorders>
            <w:vAlign w:val="center"/>
          </w:tcPr>
          <w:p w:rsidR="00DE0A23" w:rsidRPr="00DE0A23" w:rsidRDefault="00DE0A23" w:rsidP="00542CA0">
            <w:pPr>
              <w:pStyle w:val="LetText"/>
            </w:pPr>
          </w:p>
        </w:tc>
      </w:tr>
    </w:tbl>
    <w:p w:rsidR="00DE0A23" w:rsidRDefault="00DE0A23" w:rsidP="00542CA0">
      <w:pPr>
        <w:pStyle w:val="LetText"/>
      </w:pPr>
    </w:p>
    <w:p w:rsidR="00542CA0" w:rsidRDefault="00542CA0" w:rsidP="00542CA0">
      <w:pPr>
        <w:pStyle w:val="LetText"/>
      </w:pPr>
    </w:p>
    <w:p w:rsidR="00542CA0" w:rsidRDefault="00542CA0" w:rsidP="00542CA0">
      <w:pPr>
        <w:pStyle w:val="LetText"/>
        <w:sectPr w:rsidR="00542CA0" w:rsidSect="005A5E64">
          <w:footerReference w:type="default" r:id="rId9"/>
          <w:pgSz w:w="11909" w:h="16834" w:code="9"/>
          <w:pgMar w:top="1418" w:right="1134" w:bottom="1134" w:left="1701" w:header="720" w:footer="397" w:gutter="0"/>
          <w:cols w:space="720"/>
        </w:sectPr>
      </w:pPr>
    </w:p>
    <w:p w:rsidR="00460E17" w:rsidRPr="00542CA0" w:rsidRDefault="00DE0A23" w:rsidP="00542CA0">
      <w:pPr>
        <w:pStyle w:val="LetText"/>
        <w:rPr>
          <w:sz w:val="32"/>
          <w:szCs w:val="32"/>
        </w:rPr>
      </w:pPr>
      <w:r w:rsidRPr="00542CA0">
        <w:rPr>
          <w:b/>
          <w:bCs/>
          <w:sz w:val="32"/>
          <w:szCs w:val="32"/>
        </w:rPr>
        <w:lastRenderedPageBreak/>
        <w:t>Appendix A:</w:t>
      </w:r>
      <w:r w:rsidRPr="00542CA0">
        <w:rPr>
          <w:sz w:val="32"/>
          <w:szCs w:val="32"/>
        </w:rPr>
        <w:t xml:space="preserve"> Tender clarifications</w:t>
      </w:r>
      <w:r w:rsidR="00911855" w:rsidRPr="00542CA0">
        <w:rPr>
          <w:sz w:val="32"/>
          <w:szCs w:val="32"/>
        </w:rPr>
        <w:t xml:space="preserve"> questions and response</w:t>
      </w:r>
    </w:p>
    <w:p w:rsidR="00DE0A23" w:rsidRPr="008B436F" w:rsidRDefault="00DE0A23" w:rsidP="00542CA0">
      <w:pPr>
        <w:pStyle w:val="LetText"/>
        <w:rPr>
          <w:rFonts w:cs="Arial"/>
          <w:szCs w:val="24"/>
        </w:rPr>
      </w:pPr>
      <w:r w:rsidRPr="008B436F">
        <w:rPr>
          <w:rFonts w:cs="Arial"/>
          <w:szCs w:val="24"/>
        </w:rPr>
        <w:t xml:space="preserve">The clarification questions (against the tender documentation) received by the Authority with responses </w:t>
      </w:r>
      <w:r w:rsidR="00911855" w:rsidRPr="008B436F">
        <w:rPr>
          <w:rFonts w:cs="Arial"/>
          <w:szCs w:val="24"/>
        </w:rPr>
        <w:t xml:space="preserve">it </w:t>
      </w:r>
      <w:r w:rsidRPr="008B436F">
        <w:rPr>
          <w:rFonts w:cs="Arial"/>
          <w:szCs w:val="24"/>
        </w:rPr>
        <w:t xml:space="preserve">provided </w:t>
      </w:r>
      <w:r w:rsidR="00911855" w:rsidRPr="008B436F">
        <w:rPr>
          <w:rFonts w:cs="Arial"/>
          <w:szCs w:val="24"/>
        </w:rPr>
        <w:t xml:space="preserve">is summarised in the table </w:t>
      </w:r>
      <w:r w:rsidRPr="008B436F">
        <w:rPr>
          <w:rFonts w:cs="Arial"/>
          <w:szCs w:val="24"/>
        </w:rPr>
        <w:t>below:</w:t>
      </w:r>
    </w:p>
    <w:p w:rsidR="00911855" w:rsidRPr="008B436F" w:rsidRDefault="00911855" w:rsidP="00542CA0">
      <w:pPr>
        <w:pStyle w:val="LetText"/>
        <w:rPr>
          <w:rFonts w:cs="Arial"/>
          <w:szCs w:val="24"/>
        </w:rPr>
      </w:pPr>
    </w:p>
    <w:p w:rsidR="00E67558" w:rsidRPr="008B436F" w:rsidRDefault="00E67558" w:rsidP="00E67558">
      <w:pPr>
        <w:pStyle w:val="NoSpacing"/>
        <w:rPr>
          <w:b/>
          <w:szCs w:val="24"/>
        </w:rPr>
      </w:pPr>
      <w:r w:rsidRPr="008B436F">
        <w:rPr>
          <w:b/>
          <w:szCs w:val="24"/>
        </w:rPr>
        <w:t>RFI Clarification Questions and Answers (Q&amp;A)</w:t>
      </w:r>
    </w:p>
    <w:p w:rsidR="00E67558" w:rsidRPr="008B436F" w:rsidRDefault="00E67558" w:rsidP="00E67558">
      <w:pPr>
        <w:pStyle w:val="NoSpacing"/>
        <w:rPr>
          <w:szCs w:val="24"/>
        </w:rPr>
      </w:pPr>
    </w:p>
    <w:tbl>
      <w:tblPr>
        <w:tblStyle w:val="TableGrid"/>
        <w:tblW w:w="14318" w:type="dxa"/>
        <w:tblInd w:w="-176" w:type="dxa"/>
        <w:tblLayout w:type="fixed"/>
        <w:tblLook w:val="04A0" w:firstRow="1" w:lastRow="0" w:firstColumn="1" w:lastColumn="0" w:noHBand="0" w:noVBand="1"/>
      </w:tblPr>
      <w:tblGrid>
        <w:gridCol w:w="710"/>
        <w:gridCol w:w="6237"/>
        <w:gridCol w:w="7371"/>
      </w:tblGrid>
      <w:tr w:rsidR="00E67558" w:rsidRPr="008B436F" w:rsidTr="00E67558">
        <w:trPr>
          <w:trHeight w:val="195"/>
        </w:trPr>
        <w:tc>
          <w:tcPr>
            <w:tcW w:w="710" w:type="dxa"/>
            <w:shd w:val="clear" w:color="auto" w:fill="BFBFBF" w:themeFill="background1" w:themeFillShade="BF"/>
          </w:tcPr>
          <w:p w:rsidR="00E67558" w:rsidRPr="008B436F" w:rsidRDefault="00E67558" w:rsidP="00E67558">
            <w:pPr>
              <w:pStyle w:val="NoSpacing"/>
              <w:rPr>
                <w:b/>
                <w:szCs w:val="24"/>
              </w:rPr>
            </w:pPr>
            <w:r w:rsidRPr="008B436F">
              <w:rPr>
                <w:b/>
                <w:szCs w:val="24"/>
              </w:rPr>
              <w:t>No.</w:t>
            </w:r>
          </w:p>
        </w:tc>
        <w:tc>
          <w:tcPr>
            <w:tcW w:w="6237" w:type="dxa"/>
            <w:shd w:val="clear" w:color="auto" w:fill="BFBFBF" w:themeFill="background1" w:themeFillShade="BF"/>
          </w:tcPr>
          <w:p w:rsidR="00E67558" w:rsidRPr="008B436F" w:rsidRDefault="00E67558" w:rsidP="00E67558">
            <w:pPr>
              <w:pStyle w:val="NoSpacing"/>
              <w:rPr>
                <w:b/>
                <w:szCs w:val="24"/>
              </w:rPr>
            </w:pPr>
            <w:r w:rsidRPr="008B436F">
              <w:rPr>
                <w:b/>
                <w:smallCaps/>
                <w:szCs w:val="24"/>
              </w:rPr>
              <w:t>Question</w:t>
            </w:r>
          </w:p>
        </w:tc>
        <w:tc>
          <w:tcPr>
            <w:tcW w:w="7371" w:type="dxa"/>
            <w:shd w:val="clear" w:color="auto" w:fill="BFBFBF" w:themeFill="background1" w:themeFillShade="BF"/>
          </w:tcPr>
          <w:p w:rsidR="00E67558" w:rsidRPr="008B436F" w:rsidRDefault="00E67558" w:rsidP="00E67558">
            <w:pPr>
              <w:pStyle w:val="NoSpacing"/>
              <w:rPr>
                <w:b/>
                <w:szCs w:val="24"/>
              </w:rPr>
            </w:pPr>
            <w:r w:rsidRPr="008B436F">
              <w:rPr>
                <w:b/>
                <w:smallCaps/>
                <w:szCs w:val="24"/>
              </w:rPr>
              <w:t>Answer</w:t>
            </w:r>
          </w:p>
        </w:tc>
      </w:tr>
      <w:tr w:rsidR="00E67558" w:rsidRPr="008B436F" w:rsidTr="00E67558">
        <w:tc>
          <w:tcPr>
            <w:tcW w:w="710" w:type="dxa"/>
            <w:vAlign w:val="center"/>
          </w:tcPr>
          <w:p w:rsidR="00E67558" w:rsidRPr="008B436F" w:rsidRDefault="00E67558" w:rsidP="00E67558">
            <w:pPr>
              <w:jc w:val="center"/>
              <w:rPr>
                <w:rFonts w:cs="Arial"/>
                <w:b/>
                <w:szCs w:val="24"/>
              </w:rPr>
            </w:pPr>
            <w:r w:rsidRPr="008B436F">
              <w:rPr>
                <w:rFonts w:cs="Arial"/>
                <w:b/>
                <w:bCs/>
                <w:color w:val="000000"/>
                <w:szCs w:val="24"/>
              </w:rPr>
              <w:t>1.</w:t>
            </w:r>
          </w:p>
        </w:tc>
        <w:tc>
          <w:tcPr>
            <w:tcW w:w="6237" w:type="dxa"/>
          </w:tcPr>
          <w:p w:rsidR="00E67558" w:rsidRPr="008B436F" w:rsidRDefault="00E67558" w:rsidP="00F8793F">
            <w:pPr>
              <w:rPr>
                <w:rFonts w:cs="Arial"/>
                <w:szCs w:val="24"/>
              </w:rPr>
            </w:pPr>
            <w:r w:rsidRPr="008B436F">
              <w:rPr>
                <w:rFonts w:cs="Arial"/>
                <w:bCs/>
                <w:color w:val="000000"/>
                <w:szCs w:val="24"/>
              </w:rPr>
              <w:t>Could you confirm the submission date for both the RFI and the RFQ as the dates shown on Part A and Part B differ?</w:t>
            </w:r>
          </w:p>
        </w:tc>
        <w:tc>
          <w:tcPr>
            <w:tcW w:w="7371" w:type="dxa"/>
          </w:tcPr>
          <w:p w:rsidR="00E67558" w:rsidRPr="008B436F" w:rsidRDefault="00E67558" w:rsidP="00F8793F">
            <w:pPr>
              <w:rPr>
                <w:rFonts w:cs="Arial"/>
                <w:szCs w:val="24"/>
              </w:rPr>
            </w:pPr>
            <w:r w:rsidRPr="008B436F">
              <w:rPr>
                <w:rFonts w:cs="Arial"/>
                <w:szCs w:val="24"/>
              </w:rPr>
              <w:t>To Confirm:</w:t>
            </w:r>
          </w:p>
          <w:p w:rsidR="00E67558" w:rsidRPr="008B436F" w:rsidRDefault="00E67558" w:rsidP="00F8793F">
            <w:pPr>
              <w:rPr>
                <w:rFonts w:cs="Arial"/>
                <w:b/>
                <w:szCs w:val="24"/>
              </w:rPr>
            </w:pPr>
            <w:r w:rsidRPr="008B436F">
              <w:rPr>
                <w:rFonts w:cs="Arial"/>
                <w:szCs w:val="24"/>
              </w:rPr>
              <w:t xml:space="preserve">RFI Return Deadline: </w:t>
            </w:r>
            <w:r w:rsidRPr="008B436F">
              <w:rPr>
                <w:rFonts w:cs="Arial"/>
                <w:b/>
                <w:szCs w:val="24"/>
              </w:rPr>
              <w:t>12 Noon 05 February 2015.</w:t>
            </w:r>
            <w:r w:rsidRPr="008B436F">
              <w:rPr>
                <w:rFonts w:cs="Arial"/>
                <w:szCs w:val="24"/>
              </w:rPr>
              <w:t xml:space="preserve"> Via BMS Message</w:t>
            </w:r>
          </w:p>
          <w:p w:rsidR="00E67558" w:rsidRPr="008B436F" w:rsidRDefault="00E67558" w:rsidP="00F8793F">
            <w:pPr>
              <w:rPr>
                <w:rFonts w:cs="Arial"/>
                <w:szCs w:val="24"/>
              </w:rPr>
            </w:pPr>
            <w:r w:rsidRPr="008B436F">
              <w:rPr>
                <w:rFonts w:cs="Arial"/>
                <w:szCs w:val="24"/>
              </w:rPr>
              <w:t>And</w:t>
            </w:r>
          </w:p>
          <w:p w:rsidR="00E67558" w:rsidRPr="008B436F" w:rsidRDefault="00E67558" w:rsidP="00F8793F">
            <w:pPr>
              <w:rPr>
                <w:rFonts w:cs="Arial"/>
                <w:szCs w:val="24"/>
              </w:rPr>
            </w:pPr>
            <w:r w:rsidRPr="008B436F">
              <w:rPr>
                <w:rFonts w:cs="Arial"/>
                <w:szCs w:val="24"/>
              </w:rPr>
              <w:t xml:space="preserve">RFQ Return Deadline: </w:t>
            </w:r>
            <w:r w:rsidRPr="008B436F">
              <w:rPr>
                <w:rFonts w:cs="Arial"/>
                <w:b/>
                <w:szCs w:val="24"/>
              </w:rPr>
              <w:t>12 Noon 19 February 2015.</w:t>
            </w:r>
            <w:r w:rsidRPr="008B436F">
              <w:rPr>
                <w:rFonts w:cs="Arial"/>
                <w:szCs w:val="24"/>
              </w:rPr>
              <w:t xml:space="preserve"> </w:t>
            </w:r>
          </w:p>
          <w:p w:rsidR="00E67558" w:rsidRPr="008B436F" w:rsidRDefault="00E67558" w:rsidP="00F8793F">
            <w:pPr>
              <w:rPr>
                <w:rFonts w:cs="Arial"/>
                <w:szCs w:val="24"/>
              </w:rPr>
            </w:pPr>
            <w:r w:rsidRPr="008B436F">
              <w:rPr>
                <w:rFonts w:cs="Arial"/>
                <w:szCs w:val="24"/>
              </w:rPr>
              <w:t>Via BMS Quote</w:t>
            </w:r>
          </w:p>
        </w:tc>
      </w:tr>
      <w:tr w:rsidR="00E67558" w:rsidRPr="008B436F" w:rsidTr="00E67558">
        <w:tc>
          <w:tcPr>
            <w:tcW w:w="710" w:type="dxa"/>
            <w:vAlign w:val="center"/>
          </w:tcPr>
          <w:p w:rsidR="00E67558" w:rsidRPr="008B436F" w:rsidRDefault="00E67558" w:rsidP="00E67558">
            <w:pPr>
              <w:jc w:val="center"/>
              <w:rPr>
                <w:rFonts w:cs="Arial"/>
                <w:b/>
                <w:szCs w:val="24"/>
              </w:rPr>
            </w:pPr>
            <w:r w:rsidRPr="008B436F">
              <w:rPr>
                <w:rFonts w:cs="Arial"/>
                <w:b/>
                <w:bCs/>
                <w:color w:val="000000"/>
                <w:szCs w:val="24"/>
              </w:rPr>
              <w:t>2.</w:t>
            </w:r>
          </w:p>
        </w:tc>
        <w:tc>
          <w:tcPr>
            <w:tcW w:w="6237" w:type="dxa"/>
          </w:tcPr>
          <w:p w:rsidR="00E67558" w:rsidRPr="008B436F" w:rsidRDefault="00E67558" w:rsidP="00F8793F">
            <w:pPr>
              <w:rPr>
                <w:rFonts w:cs="Arial"/>
                <w:szCs w:val="24"/>
              </w:rPr>
            </w:pPr>
            <w:r w:rsidRPr="008B436F">
              <w:rPr>
                <w:rFonts w:cs="Arial"/>
                <w:bCs/>
                <w:color w:val="000000"/>
                <w:szCs w:val="24"/>
              </w:rPr>
              <w:t>Could you confirm that it is a quantitative methodology you are interested in as Part B refers to 'qualitative communications development research'?</w:t>
            </w:r>
          </w:p>
        </w:tc>
        <w:tc>
          <w:tcPr>
            <w:tcW w:w="7371" w:type="dxa"/>
          </w:tcPr>
          <w:p w:rsidR="00E67558" w:rsidRPr="008B436F" w:rsidRDefault="00E67558" w:rsidP="00F8793F">
            <w:pPr>
              <w:rPr>
                <w:rFonts w:cs="Arial"/>
                <w:szCs w:val="24"/>
              </w:rPr>
            </w:pPr>
            <w:r w:rsidRPr="008B436F">
              <w:rPr>
                <w:rFonts w:cs="Arial"/>
                <w:szCs w:val="24"/>
              </w:rPr>
              <w:t>To Confirm:</w:t>
            </w:r>
          </w:p>
          <w:p w:rsidR="00E67558" w:rsidRPr="008B436F" w:rsidRDefault="00E67558" w:rsidP="00F8793F">
            <w:pPr>
              <w:rPr>
                <w:rFonts w:cs="Arial"/>
                <w:szCs w:val="24"/>
              </w:rPr>
            </w:pPr>
            <w:r w:rsidRPr="008B436F">
              <w:rPr>
                <w:rFonts w:cs="Arial"/>
                <w:bCs/>
                <w:color w:val="000000"/>
                <w:szCs w:val="24"/>
              </w:rPr>
              <w:t>The requirement is for a quantitative research methodology.</w:t>
            </w:r>
          </w:p>
          <w:p w:rsidR="00E67558" w:rsidRPr="008B436F" w:rsidRDefault="00E67558" w:rsidP="00F8793F">
            <w:pPr>
              <w:rPr>
                <w:rFonts w:cs="Arial"/>
                <w:szCs w:val="24"/>
              </w:rPr>
            </w:pPr>
          </w:p>
        </w:tc>
      </w:tr>
      <w:tr w:rsidR="00E67558" w:rsidRPr="008B436F" w:rsidTr="00E67558">
        <w:tc>
          <w:tcPr>
            <w:tcW w:w="710" w:type="dxa"/>
            <w:vAlign w:val="center"/>
          </w:tcPr>
          <w:p w:rsidR="00E67558" w:rsidRPr="008B436F" w:rsidRDefault="00E67558" w:rsidP="00E67558">
            <w:pPr>
              <w:jc w:val="center"/>
              <w:rPr>
                <w:rFonts w:cs="Arial"/>
                <w:b/>
                <w:szCs w:val="24"/>
              </w:rPr>
            </w:pPr>
            <w:r w:rsidRPr="008B436F">
              <w:rPr>
                <w:rFonts w:cs="Arial"/>
                <w:b/>
                <w:bCs/>
                <w:color w:val="000000"/>
                <w:szCs w:val="24"/>
              </w:rPr>
              <w:t>3.</w:t>
            </w:r>
          </w:p>
        </w:tc>
        <w:tc>
          <w:tcPr>
            <w:tcW w:w="6237" w:type="dxa"/>
          </w:tcPr>
          <w:p w:rsidR="00E67558" w:rsidRPr="008B436F" w:rsidRDefault="00E67558" w:rsidP="00F8793F">
            <w:pPr>
              <w:rPr>
                <w:rFonts w:cs="Arial"/>
                <w:szCs w:val="24"/>
              </w:rPr>
            </w:pPr>
            <w:r w:rsidRPr="008B436F">
              <w:rPr>
                <w:rFonts w:cs="Arial"/>
                <w:bCs/>
                <w:color w:val="000000"/>
                <w:szCs w:val="24"/>
              </w:rPr>
              <w:t>Are you able to provide contact email addresses to the successful bidder to use as a data collection method?</w:t>
            </w:r>
          </w:p>
        </w:tc>
        <w:tc>
          <w:tcPr>
            <w:tcW w:w="7371" w:type="dxa"/>
          </w:tcPr>
          <w:p w:rsidR="00E67558" w:rsidRPr="008B436F" w:rsidRDefault="00E67558" w:rsidP="00F8793F">
            <w:pPr>
              <w:rPr>
                <w:rFonts w:cs="Arial"/>
                <w:szCs w:val="24"/>
              </w:rPr>
            </w:pPr>
            <w:r w:rsidRPr="008B436F">
              <w:rPr>
                <w:rFonts w:cs="Arial"/>
                <w:szCs w:val="24"/>
              </w:rPr>
              <w:t>No as we are hoping for this to be a telephone survey</w:t>
            </w:r>
          </w:p>
        </w:tc>
      </w:tr>
      <w:tr w:rsidR="00E67558" w:rsidRPr="008B436F" w:rsidTr="00E67558">
        <w:tc>
          <w:tcPr>
            <w:tcW w:w="710" w:type="dxa"/>
            <w:vAlign w:val="center"/>
          </w:tcPr>
          <w:p w:rsidR="00E67558" w:rsidRPr="008B436F" w:rsidRDefault="00E67558" w:rsidP="00E67558">
            <w:pPr>
              <w:jc w:val="center"/>
              <w:rPr>
                <w:rFonts w:cs="Arial"/>
                <w:b/>
                <w:bCs/>
                <w:szCs w:val="24"/>
              </w:rPr>
            </w:pPr>
            <w:r w:rsidRPr="008B436F">
              <w:rPr>
                <w:rFonts w:cs="Arial"/>
                <w:b/>
                <w:bCs/>
                <w:szCs w:val="24"/>
              </w:rPr>
              <w:t>4.</w:t>
            </w:r>
          </w:p>
        </w:tc>
        <w:tc>
          <w:tcPr>
            <w:tcW w:w="6237" w:type="dxa"/>
          </w:tcPr>
          <w:p w:rsidR="00E67558" w:rsidRPr="008B436F" w:rsidRDefault="00E67558" w:rsidP="00F8793F">
            <w:pPr>
              <w:rPr>
                <w:rFonts w:cs="Arial"/>
                <w:bCs/>
                <w:szCs w:val="24"/>
              </w:rPr>
            </w:pPr>
            <w:r w:rsidRPr="008B436F">
              <w:rPr>
                <w:rFonts w:cs="Arial"/>
                <w:szCs w:val="24"/>
              </w:rPr>
              <w:t>The contract start date</w:t>
            </w:r>
          </w:p>
        </w:tc>
        <w:tc>
          <w:tcPr>
            <w:tcW w:w="7371" w:type="dxa"/>
          </w:tcPr>
          <w:p w:rsidR="00E67558" w:rsidRPr="008B436F" w:rsidRDefault="00E67558" w:rsidP="00F8793F">
            <w:pPr>
              <w:rPr>
                <w:rFonts w:cs="Arial"/>
                <w:szCs w:val="24"/>
              </w:rPr>
            </w:pPr>
            <w:r w:rsidRPr="008B436F">
              <w:rPr>
                <w:rFonts w:cs="Arial"/>
                <w:szCs w:val="24"/>
              </w:rPr>
              <w:t>This should 27 February 2015 and not March.</w:t>
            </w:r>
          </w:p>
        </w:tc>
      </w:tr>
      <w:tr w:rsidR="00E67558" w:rsidRPr="008B436F" w:rsidTr="00E67558">
        <w:tc>
          <w:tcPr>
            <w:tcW w:w="710" w:type="dxa"/>
            <w:shd w:val="clear" w:color="auto" w:fill="808080" w:themeFill="background1" w:themeFillShade="80"/>
            <w:vAlign w:val="center"/>
          </w:tcPr>
          <w:p w:rsidR="00E67558" w:rsidRPr="008B436F" w:rsidRDefault="00E67558" w:rsidP="00E67558">
            <w:pPr>
              <w:jc w:val="center"/>
              <w:rPr>
                <w:rFonts w:cs="Arial"/>
                <w:b/>
                <w:szCs w:val="24"/>
              </w:rPr>
            </w:pPr>
          </w:p>
        </w:tc>
        <w:tc>
          <w:tcPr>
            <w:tcW w:w="6237" w:type="dxa"/>
            <w:shd w:val="clear" w:color="auto" w:fill="808080" w:themeFill="background1" w:themeFillShade="80"/>
          </w:tcPr>
          <w:p w:rsidR="00E67558" w:rsidRPr="008B436F" w:rsidRDefault="00E67558" w:rsidP="00F8793F">
            <w:pPr>
              <w:rPr>
                <w:rFonts w:cs="Arial"/>
                <w:bCs/>
                <w:color w:val="000000"/>
                <w:szCs w:val="24"/>
              </w:rPr>
            </w:pPr>
            <w:r w:rsidRPr="008B436F">
              <w:rPr>
                <w:rFonts w:cs="Arial"/>
                <w:bCs/>
                <w:color w:val="000000"/>
                <w:szCs w:val="24"/>
              </w:rPr>
              <w:t>03/02/2015</w:t>
            </w:r>
          </w:p>
        </w:tc>
        <w:tc>
          <w:tcPr>
            <w:tcW w:w="7371" w:type="dxa"/>
            <w:shd w:val="clear" w:color="auto" w:fill="808080" w:themeFill="background1" w:themeFillShade="80"/>
          </w:tcPr>
          <w:p w:rsidR="00E67558" w:rsidRPr="008B436F" w:rsidRDefault="00E67558" w:rsidP="00F8793F">
            <w:pPr>
              <w:rPr>
                <w:rFonts w:cs="Arial"/>
                <w:szCs w:val="24"/>
              </w:rPr>
            </w:pPr>
          </w:p>
        </w:tc>
      </w:tr>
    </w:tbl>
    <w:p w:rsidR="00E67558" w:rsidRPr="008B436F" w:rsidRDefault="00E67558" w:rsidP="00E67558">
      <w:pPr>
        <w:rPr>
          <w:rFonts w:cs="Arial"/>
          <w:szCs w:val="24"/>
        </w:rPr>
      </w:pPr>
    </w:p>
    <w:p w:rsidR="00E67558" w:rsidRPr="008B436F" w:rsidRDefault="00E67558" w:rsidP="00E67558">
      <w:pPr>
        <w:rPr>
          <w:rFonts w:cs="Arial"/>
          <w:szCs w:val="24"/>
        </w:rPr>
      </w:pPr>
      <w:r w:rsidRPr="008B436F">
        <w:rPr>
          <w:rFonts w:cs="Arial"/>
          <w:szCs w:val="24"/>
        </w:rPr>
        <w:t>Further to our Clarification on RFI above, please see below:</w:t>
      </w:r>
    </w:p>
    <w:tbl>
      <w:tblPr>
        <w:tblStyle w:val="TableGrid"/>
        <w:tblW w:w="14318" w:type="dxa"/>
        <w:tblInd w:w="-176" w:type="dxa"/>
        <w:tblLook w:val="04A0" w:firstRow="1" w:lastRow="0" w:firstColumn="1" w:lastColumn="0" w:noHBand="0" w:noVBand="1"/>
      </w:tblPr>
      <w:tblGrid>
        <w:gridCol w:w="710"/>
        <w:gridCol w:w="6237"/>
        <w:gridCol w:w="7371"/>
      </w:tblGrid>
      <w:tr w:rsidR="00E67558" w:rsidRPr="008B436F" w:rsidTr="00E67558">
        <w:tc>
          <w:tcPr>
            <w:tcW w:w="710" w:type="dxa"/>
            <w:shd w:val="clear" w:color="auto" w:fill="BFBFBF" w:themeFill="background1" w:themeFillShade="BF"/>
          </w:tcPr>
          <w:p w:rsidR="00E67558" w:rsidRPr="008B436F" w:rsidRDefault="00E67558" w:rsidP="00F8793F">
            <w:pPr>
              <w:jc w:val="center"/>
              <w:rPr>
                <w:rFonts w:cs="Arial"/>
                <w:b/>
                <w:szCs w:val="24"/>
              </w:rPr>
            </w:pPr>
            <w:r w:rsidRPr="008B436F">
              <w:rPr>
                <w:rFonts w:cs="Arial"/>
                <w:b/>
                <w:smallCaps/>
                <w:szCs w:val="24"/>
              </w:rPr>
              <w:t>No.</w:t>
            </w:r>
          </w:p>
        </w:tc>
        <w:tc>
          <w:tcPr>
            <w:tcW w:w="6237" w:type="dxa"/>
            <w:shd w:val="clear" w:color="auto" w:fill="BFBFBF" w:themeFill="background1" w:themeFillShade="BF"/>
          </w:tcPr>
          <w:p w:rsidR="00E67558" w:rsidRPr="008B436F" w:rsidRDefault="00E67558" w:rsidP="00F8793F">
            <w:pPr>
              <w:rPr>
                <w:rFonts w:cs="Arial"/>
                <w:szCs w:val="24"/>
              </w:rPr>
            </w:pPr>
            <w:r w:rsidRPr="008B436F">
              <w:rPr>
                <w:rFonts w:cs="Arial"/>
                <w:b/>
                <w:smallCaps/>
                <w:szCs w:val="24"/>
              </w:rPr>
              <w:t>Question</w:t>
            </w:r>
          </w:p>
        </w:tc>
        <w:tc>
          <w:tcPr>
            <w:tcW w:w="7371" w:type="dxa"/>
            <w:shd w:val="clear" w:color="auto" w:fill="BFBFBF" w:themeFill="background1" w:themeFillShade="BF"/>
          </w:tcPr>
          <w:p w:rsidR="00E67558" w:rsidRPr="008B436F" w:rsidRDefault="00E67558" w:rsidP="00F8793F">
            <w:pPr>
              <w:rPr>
                <w:rFonts w:cs="Arial"/>
                <w:szCs w:val="24"/>
              </w:rPr>
            </w:pPr>
            <w:r w:rsidRPr="008B436F">
              <w:rPr>
                <w:rFonts w:cs="Arial"/>
                <w:b/>
                <w:smallCaps/>
                <w:szCs w:val="24"/>
              </w:rPr>
              <w:t>Answer</w:t>
            </w:r>
          </w:p>
        </w:tc>
      </w:tr>
      <w:tr w:rsidR="00E67558" w:rsidRPr="008B436F" w:rsidTr="00E67558">
        <w:tc>
          <w:tcPr>
            <w:tcW w:w="710" w:type="dxa"/>
          </w:tcPr>
          <w:p w:rsidR="00E67558" w:rsidRPr="008B436F" w:rsidRDefault="00E67558" w:rsidP="00F8793F">
            <w:pPr>
              <w:jc w:val="center"/>
              <w:rPr>
                <w:rFonts w:cs="Arial"/>
                <w:b/>
                <w:szCs w:val="24"/>
              </w:rPr>
            </w:pPr>
            <w:r w:rsidRPr="008B436F">
              <w:rPr>
                <w:rFonts w:cs="Arial"/>
                <w:b/>
                <w:bCs/>
                <w:color w:val="000000"/>
                <w:szCs w:val="24"/>
              </w:rPr>
              <w:t>1.</w:t>
            </w:r>
          </w:p>
        </w:tc>
        <w:tc>
          <w:tcPr>
            <w:tcW w:w="6237" w:type="dxa"/>
          </w:tcPr>
          <w:p w:rsidR="00E67558" w:rsidRPr="008B436F" w:rsidRDefault="00E67558" w:rsidP="00F8793F">
            <w:pPr>
              <w:rPr>
                <w:rFonts w:cs="Arial"/>
                <w:szCs w:val="24"/>
              </w:rPr>
            </w:pPr>
            <w:r w:rsidRPr="008B436F">
              <w:rPr>
                <w:rFonts w:cs="Arial"/>
                <w:bCs/>
                <w:color w:val="000000"/>
                <w:szCs w:val="24"/>
              </w:rPr>
              <w:t>Due to confusion of return dates as the dates shown on Part A and Part B differ, confirm the submission date for both the RFI and the RFQ?</w:t>
            </w:r>
          </w:p>
        </w:tc>
        <w:tc>
          <w:tcPr>
            <w:tcW w:w="7371" w:type="dxa"/>
          </w:tcPr>
          <w:p w:rsidR="00E67558" w:rsidRPr="008B436F" w:rsidRDefault="00E67558" w:rsidP="00F8793F">
            <w:pPr>
              <w:rPr>
                <w:rFonts w:cs="Arial"/>
                <w:szCs w:val="24"/>
              </w:rPr>
            </w:pPr>
            <w:r w:rsidRPr="008B436F">
              <w:rPr>
                <w:rFonts w:cs="Arial"/>
                <w:bCs/>
                <w:color w:val="000000"/>
                <w:szCs w:val="24"/>
              </w:rPr>
              <w:t xml:space="preserve">I can </w:t>
            </w:r>
            <w:r w:rsidRPr="008B436F">
              <w:rPr>
                <w:rFonts w:cs="Arial"/>
                <w:szCs w:val="24"/>
              </w:rPr>
              <w:t>Confirm:</w:t>
            </w:r>
          </w:p>
          <w:p w:rsidR="00E67558" w:rsidRPr="008B436F" w:rsidRDefault="00E67558" w:rsidP="00F8793F">
            <w:pPr>
              <w:rPr>
                <w:rFonts w:cs="Arial"/>
                <w:b/>
                <w:szCs w:val="24"/>
              </w:rPr>
            </w:pPr>
            <w:r w:rsidRPr="008B436F">
              <w:rPr>
                <w:rFonts w:cs="Arial"/>
                <w:bCs/>
                <w:color w:val="000000"/>
                <w:szCs w:val="24"/>
              </w:rPr>
              <w:t xml:space="preserve">The </w:t>
            </w:r>
            <w:r w:rsidRPr="008B436F">
              <w:rPr>
                <w:rFonts w:cs="Arial"/>
                <w:bCs/>
                <w:color w:val="000000"/>
                <w:szCs w:val="24"/>
                <w:shd w:val="clear" w:color="auto" w:fill="00B0F0"/>
              </w:rPr>
              <w:t xml:space="preserve">date has been extended for the </w:t>
            </w:r>
            <w:r w:rsidRPr="008B436F">
              <w:rPr>
                <w:rFonts w:cs="Arial"/>
                <w:szCs w:val="24"/>
                <w:shd w:val="clear" w:color="auto" w:fill="00B0F0"/>
              </w:rPr>
              <w:t>RFI Return Deadline</w:t>
            </w:r>
            <w:r w:rsidRPr="008B436F">
              <w:rPr>
                <w:rFonts w:cs="Arial"/>
                <w:szCs w:val="24"/>
              </w:rPr>
              <w:t xml:space="preserve">: </w:t>
            </w:r>
            <w:r w:rsidRPr="008B436F">
              <w:rPr>
                <w:rFonts w:cs="Arial"/>
                <w:b/>
                <w:szCs w:val="24"/>
              </w:rPr>
              <w:t>12 Noon 09February 2015.</w:t>
            </w:r>
            <w:r w:rsidRPr="008B436F">
              <w:rPr>
                <w:rFonts w:cs="Arial"/>
                <w:szCs w:val="24"/>
              </w:rPr>
              <w:t xml:space="preserve"> Via BMS Message</w:t>
            </w:r>
          </w:p>
          <w:p w:rsidR="00E67558" w:rsidRPr="008B436F" w:rsidRDefault="00E67558" w:rsidP="00F8793F">
            <w:pPr>
              <w:rPr>
                <w:rFonts w:cs="Arial"/>
                <w:szCs w:val="24"/>
              </w:rPr>
            </w:pPr>
            <w:r w:rsidRPr="008B436F">
              <w:rPr>
                <w:rFonts w:cs="Arial"/>
                <w:szCs w:val="24"/>
              </w:rPr>
              <w:t>If you have already sent your submission it will not be downloaded until the 9</w:t>
            </w:r>
            <w:r w:rsidRPr="008B436F">
              <w:rPr>
                <w:rFonts w:cs="Arial"/>
                <w:szCs w:val="24"/>
                <w:vertAlign w:val="superscript"/>
              </w:rPr>
              <w:t>th</w:t>
            </w:r>
            <w:r w:rsidRPr="008B436F">
              <w:rPr>
                <w:rFonts w:cs="Arial"/>
                <w:szCs w:val="24"/>
              </w:rPr>
              <w:t xml:space="preserve"> of February and if you want to resubmit, you can do so.</w:t>
            </w:r>
          </w:p>
          <w:p w:rsidR="00E67558" w:rsidRPr="008B436F" w:rsidRDefault="00E67558" w:rsidP="00F8793F">
            <w:pPr>
              <w:rPr>
                <w:rFonts w:cs="Arial"/>
                <w:szCs w:val="24"/>
              </w:rPr>
            </w:pPr>
            <w:r w:rsidRPr="008B436F">
              <w:rPr>
                <w:rFonts w:cs="Arial"/>
                <w:szCs w:val="24"/>
              </w:rPr>
              <w:t>And</w:t>
            </w:r>
          </w:p>
          <w:p w:rsidR="00E67558" w:rsidRPr="008B436F" w:rsidRDefault="00E67558" w:rsidP="00F8793F">
            <w:pPr>
              <w:rPr>
                <w:rFonts w:cs="Arial"/>
                <w:szCs w:val="24"/>
              </w:rPr>
            </w:pPr>
            <w:r w:rsidRPr="008B436F">
              <w:rPr>
                <w:rFonts w:cs="Arial"/>
                <w:szCs w:val="24"/>
              </w:rPr>
              <w:t xml:space="preserve">RFQ Return Deadline: </w:t>
            </w:r>
            <w:r w:rsidRPr="008B436F">
              <w:rPr>
                <w:rFonts w:cs="Arial"/>
                <w:b/>
                <w:szCs w:val="24"/>
              </w:rPr>
              <w:t>12 Noon 19 February 2015.</w:t>
            </w:r>
            <w:r w:rsidRPr="008B436F">
              <w:rPr>
                <w:rFonts w:cs="Arial"/>
                <w:szCs w:val="24"/>
              </w:rPr>
              <w:t xml:space="preserve"> </w:t>
            </w:r>
          </w:p>
          <w:p w:rsidR="00E67558" w:rsidRPr="008B436F" w:rsidRDefault="00E67558" w:rsidP="00F8793F">
            <w:pPr>
              <w:rPr>
                <w:rFonts w:cs="Arial"/>
                <w:szCs w:val="24"/>
              </w:rPr>
            </w:pPr>
            <w:r w:rsidRPr="008B436F">
              <w:rPr>
                <w:rFonts w:cs="Arial"/>
                <w:szCs w:val="24"/>
              </w:rPr>
              <w:lastRenderedPageBreak/>
              <w:t>Via BMS Quote</w:t>
            </w:r>
          </w:p>
        </w:tc>
      </w:tr>
      <w:tr w:rsidR="00E67558" w:rsidRPr="008B436F" w:rsidTr="00E67558">
        <w:tc>
          <w:tcPr>
            <w:tcW w:w="710" w:type="dxa"/>
          </w:tcPr>
          <w:p w:rsidR="00E67558" w:rsidRPr="008B436F" w:rsidRDefault="00E67558" w:rsidP="00F8793F">
            <w:pPr>
              <w:jc w:val="center"/>
              <w:rPr>
                <w:rFonts w:cs="Arial"/>
                <w:b/>
                <w:szCs w:val="24"/>
              </w:rPr>
            </w:pPr>
            <w:r w:rsidRPr="008B436F">
              <w:rPr>
                <w:rFonts w:cs="Arial"/>
                <w:b/>
                <w:bCs/>
                <w:color w:val="000000"/>
                <w:szCs w:val="24"/>
              </w:rPr>
              <w:lastRenderedPageBreak/>
              <w:t>2.</w:t>
            </w:r>
          </w:p>
        </w:tc>
        <w:tc>
          <w:tcPr>
            <w:tcW w:w="6237" w:type="dxa"/>
          </w:tcPr>
          <w:p w:rsidR="00E67558" w:rsidRPr="008B436F" w:rsidRDefault="00E67558" w:rsidP="00F8793F">
            <w:pPr>
              <w:rPr>
                <w:rFonts w:cs="Arial"/>
                <w:szCs w:val="24"/>
              </w:rPr>
            </w:pPr>
            <w:r w:rsidRPr="008B436F">
              <w:rPr>
                <w:rFonts w:cs="Arial"/>
                <w:bCs/>
                <w:color w:val="000000"/>
                <w:szCs w:val="24"/>
              </w:rPr>
              <w:t>We note form the documentation that the survey needs to be representative. Please can you provide the full and total employee population of the target audience, and also the population for each audience as per Part B Tender Schedules - 2.2 Target Audiences?</w:t>
            </w:r>
          </w:p>
        </w:tc>
        <w:tc>
          <w:tcPr>
            <w:tcW w:w="7371" w:type="dxa"/>
          </w:tcPr>
          <w:p w:rsidR="00E67558" w:rsidRPr="008B436F" w:rsidRDefault="00E67558" w:rsidP="00F8793F">
            <w:pPr>
              <w:rPr>
                <w:rFonts w:cs="Arial"/>
                <w:szCs w:val="24"/>
              </w:rPr>
            </w:pPr>
            <w:r w:rsidRPr="008B436F">
              <w:rPr>
                <w:rFonts w:cs="Arial"/>
                <w:szCs w:val="24"/>
              </w:rPr>
              <w:t xml:space="preserve">The source organisations are: </w:t>
            </w:r>
          </w:p>
          <w:p w:rsidR="00E67558" w:rsidRPr="008B436F" w:rsidRDefault="00E67558" w:rsidP="00F8793F">
            <w:pPr>
              <w:rPr>
                <w:rFonts w:cs="Arial"/>
                <w:szCs w:val="24"/>
              </w:rPr>
            </w:pPr>
            <w:r w:rsidRPr="008B436F">
              <w:rPr>
                <w:rFonts w:cs="Arial"/>
                <w:color w:val="000000"/>
                <w:szCs w:val="24"/>
              </w:rPr>
              <w:t>Acute Foundation Trust (41) , GP Practice (106) , Mental Health Foundation Trust (18) , Clinical Commissioning Group (CCG) (25) , Acute Non Foundation Trust (35) , Mental Health Non Foundation Trust (11)</w:t>
            </w:r>
          </w:p>
        </w:tc>
      </w:tr>
      <w:tr w:rsidR="00E67558" w:rsidRPr="008B436F" w:rsidTr="00E67558">
        <w:tc>
          <w:tcPr>
            <w:tcW w:w="710" w:type="dxa"/>
          </w:tcPr>
          <w:p w:rsidR="00E67558" w:rsidRPr="008B436F" w:rsidRDefault="00E67558" w:rsidP="00F8793F">
            <w:pPr>
              <w:jc w:val="center"/>
              <w:rPr>
                <w:rFonts w:cs="Arial"/>
                <w:b/>
                <w:szCs w:val="24"/>
              </w:rPr>
            </w:pPr>
            <w:r w:rsidRPr="008B436F">
              <w:rPr>
                <w:rFonts w:cs="Arial"/>
                <w:b/>
                <w:bCs/>
                <w:color w:val="000000"/>
                <w:szCs w:val="24"/>
              </w:rPr>
              <w:t>3.</w:t>
            </w:r>
          </w:p>
        </w:tc>
        <w:tc>
          <w:tcPr>
            <w:tcW w:w="6237" w:type="dxa"/>
          </w:tcPr>
          <w:p w:rsidR="00E67558" w:rsidRPr="008B436F" w:rsidRDefault="00E67558" w:rsidP="00F8793F">
            <w:pPr>
              <w:rPr>
                <w:rFonts w:cs="Arial"/>
                <w:szCs w:val="24"/>
              </w:rPr>
            </w:pPr>
            <w:r w:rsidRPr="008B436F">
              <w:rPr>
                <w:rFonts w:cs="Arial"/>
                <w:bCs/>
                <w:color w:val="000000"/>
                <w:szCs w:val="24"/>
              </w:rPr>
              <w:t>2 - What contact details do you hold on the target audiences e.g. telephone number, email address, employee id, job role, job type, location?</w:t>
            </w:r>
          </w:p>
        </w:tc>
        <w:tc>
          <w:tcPr>
            <w:tcW w:w="7371" w:type="dxa"/>
          </w:tcPr>
          <w:p w:rsidR="00E67558" w:rsidRPr="008B436F" w:rsidRDefault="00E67558" w:rsidP="00F8793F">
            <w:pPr>
              <w:rPr>
                <w:rFonts w:cs="Arial"/>
                <w:szCs w:val="24"/>
              </w:rPr>
            </w:pPr>
            <w:r w:rsidRPr="008B436F">
              <w:rPr>
                <w:rFonts w:cs="Arial"/>
                <w:szCs w:val="24"/>
              </w:rPr>
              <w:t xml:space="preserve">We don’t hold this information but understand </w:t>
            </w:r>
            <w:proofErr w:type="spellStart"/>
            <w:r w:rsidRPr="008B436F">
              <w:rPr>
                <w:rFonts w:cs="Arial"/>
                <w:szCs w:val="24"/>
              </w:rPr>
              <w:t>Binleys</w:t>
            </w:r>
            <w:proofErr w:type="spellEnd"/>
            <w:r w:rsidRPr="008B436F">
              <w:rPr>
                <w:rFonts w:cs="Arial"/>
                <w:szCs w:val="24"/>
              </w:rPr>
              <w:t xml:space="preserve"> hold this data</w:t>
            </w:r>
          </w:p>
          <w:p w:rsidR="00E67558" w:rsidRPr="008B436F" w:rsidRDefault="00E67558" w:rsidP="00F8793F">
            <w:pPr>
              <w:rPr>
                <w:rFonts w:cs="Arial"/>
                <w:szCs w:val="24"/>
              </w:rPr>
            </w:pPr>
            <w:r w:rsidRPr="008B436F">
              <w:rPr>
                <w:rFonts w:cs="Arial"/>
                <w:szCs w:val="24"/>
              </w:rPr>
              <w:t>http://www.binleys.com/</w:t>
            </w:r>
          </w:p>
        </w:tc>
      </w:tr>
      <w:tr w:rsidR="00E67558" w:rsidRPr="008B436F" w:rsidTr="00E67558">
        <w:tc>
          <w:tcPr>
            <w:tcW w:w="710" w:type="dxa"/>
          </w:tcPr>
          <w:p w:rsidR="00E67558" w:rsidRPr="008B436F" w:rsidRDefault="00E67558" w:rsidP="00F8793F">
            <w:pPr>
              <w:jc w:val="center"/>
              <w:rPr>
                <w:rFonts w:cs="Arial"/>
                <w:b/>
                <w:bCs/>
                <w:szCs w:val="24"/>
              </w:rPr>
            </w:pPr>
            <w:r w:rsidRPr="008B436F">
              <w:rPr>
                <w:rFonts w:cs="Arial"/>
                <w:b/>
                <w:bCs/>
                <w:szCs w:val="24"/>
              </w:rPr>
              <w:t>4.</w:t>
            </w:r>
          </w:p>
        </w:tc>
        <w:tc>
          <w:tcPr>
            <w:tcW w:w="6237" w:type="dxa"/>
          </w:tcPr>
          <w:p w:rsidR="00E67558" w:rsidRPr="008B436F" w:rsidRDefault="00E67558" w:rsidP="00F8793F">
            <w:pPr>
              <w:rPr>
                <w:rFonts w:cs="Arial"/>
                <w:bCs/>
                <w:szCs w:val="24"/>
              </w:rPr>
            </w:pPr>
            <w:r w:rsidRPr="008B436F">
              <w:rPr>
                <w:rFonts w:cs="Arial"/>
                <w:bCs/>
                <w:color w:val="000000"/>
                <w:szCs w:val="24"/>
              </w:rPr>
              <w:t>We note form the documentation that the survey needs to be representative. In Part B Tender Schedules - 2.2 Target Audiences, these are broken by job type. Does the survey also need to take into account geographical representativeness or at least have some geographical spread and if so, do you hold this information about your employees as per question 1 and 2.</w:t>
            </w:r>
          </w:p>
        </w:tc>
        <w:tc>
          <w:tcPr>
            <w:tcW w:w="7371" w:type="dxa"/>
          </w:tcPr>
          <w:p w:rsidR="00E67558" w:rsidRPr="008B436F" w:rsidRDefault="00E67558" w:rsidP="00F8793F">
            <w:pPr>
              <w:rPr>
                <w:rFonts w:cs="Arial"/>
                <w:szCs w:val="24"/>
              </w:rPr>
            </w:pPr>
            <w:r w:rsidRPr="008B436F">
              <w:rPr>
                <w:rFonts w:cs="Arial"/>
                <w:szCs w:val="24"/>
              </w:rPr>
              <w:t>Yes the survey will need to have geographical spread.</w:t>
            </w:r>
          </w:p>
        </w:tc>
      </w:tr>
      <w:tr w:rsidR="00E67558" w:rsidRPr="008B436F" w:rsidTr="00E67558">
        <w:tc>
          <w:tcPr>
            <w:tcW w:w="710" w:type="dxa"/>
            <w:shd w:val="clear" w:color="auto" w:fill="808080" w:themeFill="background1" w:themeFillShade="80"/>
          </w:tcPr>
          <w:p w:rsidR="00E67558" w:rsidRPr="008B436F" w:rsidRDefault="00E67558" w:rsidP="00F8793F">
            <w:pPr>
              <w:jc w:val="center"/>
              <w:rPr>
                <w:rFonts w:cs="Arial"/>
                <w:b/>
                <w:szCs w:val="24"/>
              </w:rPr>
            </w:pPr>
          </w:p>
        </w:tc>
        <w:tc>
          <w:tcPr>
            <w:tcW w:w="6237" w:type="dxa"/>
            <w:shd w:val="clear" w:color="auto" w:fill="808080" w:themeFill="background1" w:themeFillShade="80"/>
          </w:tcPr>
          <w:p w:rsidR="00E67558" w:rsidRPr="008B436F" w:rsidRDefault="00E67558" w:rsidP="00F8793F">
            <w:pPr>
              <w:rPr>
                <w:rFonts w:cs="Arial"/>
                <w:bCs/>
                <w:color w:val="000000"/>
                <w:szCs w:val="24"/>
              </w:rPr>
            </w:pPr>
            <w:r w:rsidRPr="008B436F">
              <w:rPr>
                <w:rFonts w:cs="Arial"/>
                <w:bCs/>
                <w:color w:val="000000"/>
                <w:szCs w:val="24"/>
              </w:rPr>
              <w:t>05/02/2015</w:t>
            </w:r>
          </w:p>
        </w:tc>
        <w:tc>
          <w:tcPr>
            <w:tcW w:w="7371" w:type="dxa"/>
            <w:shd w:val="clear" w:color="auto" w:fill="808080" w:themeFill="background1" w:themeFillShade="80"/>
          </w:tcPr>
          <w:p w:rsidR="00E67558" w:rsidRPr="008B436F" w:rsidRDefault="00E67558" w:rsidP="00F8793F">
            <w:pPr>
              <w:rPr>
                <w:rFonts w:cs="Arial"/>
                <w:szCs w:val="24"/>
              </w:rPr>
            </w:pPr>
          </w:p>
        </w:tc>
      </w:tr>
    </w:tbl>
    <w:p w:rsidR="00E67558" w:rsidRPr="008B436F" w:rsidRDefault="00E67558" w:rsidP="00E67558">
      <w:pPr>
        <w:rPr>
          <w:rFonts w:cs="Arial"/>
          <w:szCs w:val="24"/>
        </w:rPr>
      </w:pPr>
    </w:p>
    <w:p w:rsidR="00E67558" w:rsidRPr="008B436F" w:rsidRDefault="00E67558" w:rsidP="00E67558">
      <w:pPr>
        <w:rPr>
          <w:rStyle w:val="oradatatext1"/>
          <w:b w:val="0"/>
          <w:sz w:val="24"/>
          <w:szCs w:val="24"/>
        </w:rPr>
      </w:pPr>
      <w:r w:rsidRPr="008B436F">
        <w:rPr>
          <w:rFonts w:cs="Arial"/>
          <w:szCs w:val="24"/>
        </w:rPr>
        <w:t>Further Clarification to</w:t>
      </w:r>
      <w:r w:rsidRPr="008B436F">
        <w:rPr>
          <w:rStyle w:val="oradatatext1"/>
          <w:sz w:val="24"/>
          <w:szCs w:val="24"/>
        </w:rPr>
        <w:t xml:space="preserve"> the Answer to question 2 above (05/02/2015):</w:t>
      </w:r>
    </w:p>
    <w:p w:rsidR="008B436F" w:rsidRDefault="008B436F" w:rsidP="00E67558">
      <w:pPr>
        <w:rPr>
          <w:rFonts w:cs="Arial"/>
          <w:b/>
          <w:smallCaps/>
          <w:szCs w:val="24"/>
        </w:rPr>
      </w:pPr>
    </w:p>
    <w:p w:rsidR="00E67558" w:rsidRPr="008B436F" w:rsidRDefault="00E67558" w:rsidP="00E67558">
      <w:pPr>
        <w:rPr>
          <w:rStyle w:val="oradatatext1"/>
          <w:sz w:val="24"/>
          <w:szCs w:val="24"/>
        </w:rPr>
      </w:pPr>
      <w:r w:rsidRPr="008B436F">
        <w:rPr>
          <w:rFonts w:cs="Arial"/>
          <w:b/>
          <w:smallCaps/>
          <w:szCs w:val="24"/>
        </w:rPr>
        <w:t>No. 1.</w:t>
      </w:r>
    </w:p>
    <w:p w:rsidR="008B436F" w:rsidRDefault="008B436F" w:rsidP="00E67558">
      <w:pPr>
        <w:rPr>
          <w:rFonts w:cs="Arial"/>
          <w:b/>
          <w:smallCaps/>
          <w:szCs w:val="24"/>
        </w:rPr>
      </w:pPr>
    </w:p>
    <w:p w:rsidR="00E67558" w:rsidRPr="008B436F" w:rsidRDefault="00E67558" w:rsidP="00E67558">
      <w:pPr>
        <w:rPr>
          <w:rStyle w:val="oradatatext1"/>
          <w:sz w:val="24"/>
          <w:szCs w:val="24"/>
        </w:rPr>
      </w:pPr>
      <w:r w:rsidRPr="008B436F">
        <w:rPr>
          <w:rFonts w:cs="Arial"/>
          <w:b/>
          <w:smallCaps/>
          <w:szCs w:val="24"/>
        </w:rPr>
        <w:t>Question</w:t>
      </w:r>
    </w:p>
    <w:p w:rsidR="00E67558" w:rsidRPr="008B436F" w:rsidRDefault="00E67558" w:rsidP="00E67558">
      <w:pPr>
        <w:rPr>
          <w:rFonts w:cs="Arial"/>
          <w:b/>
          <w:szCs w:val="24"/>
        </w:rPr>
      </w:pPr>
      <w:r w:rsidRPr="008B436F">
        <w:rPr>
          <w:rStyle w:val="oradatatext1"/>
          <w:b w:val="0"/>
          <w:sz w:val="24"/>
          <w:szCs w:val="24"/>
        </w:rPr>
        <w:t xml:space="preserve">Our original question was: We note form the documentation that the survey needs to be representative. Please can you provide the full and total employee population of the target audience, and also the population for each audience as per Part B Tender Schedules - 2.2 Target Audiences? Your answer was to give us the number of organisations that fall into each category but we need to know how many employees fall into each category. The reason for asking is that it has a big impact then on how many interviews are required irrespective of methodology of completion, but especially for telephone which are costly. I hope this helps and look forward to your reply. </w:t>
      </w:r>
    </w:p>
    <w:p w:rsidR="008B436F" w:rsidRDefault="008B436F" w:rsidP="00E67558">
      <w:pPr>
        <w:rPr>
          <w:rFonts w:cs="Arial"/>
          <w:b/>
          <w:smallCaps/>
          <w:szCs w:val="24"/>
        </w:rPr>
      </w:pPr>
    </w:p>
    <w:p w:rsidR="008B436F" w:rsidRDefault="008B436F" w:rsidP="00E67558">
      <w:pPr>
        <w:rPr>
          <w:rFonts w:cs="Arial"/>
          <w:b/>
          <w:smallCaps/>
          <w:szCs w:val="24"/>
        </w:rPr>
      </w:pPr>
    </w:p>
    <w:p w:rsidR="00E67558" w:rsidRPr="008B436F" w:rsidRDefault="00E67558" w:rsidP="00E67558">
      <w:pPr>
        <w:rPr>
          <w:rFonts w:cs="Arial"/>
          <w:szCs w:val="24"/>
        </w:rPr>
      </w:pPr>
      <w:r w:rsidRPr="008B436F">
        <w:rPr>
          <w:rFonts w:cs="Arial"/>
          <w:b/>
          <w:smallCaps/>
          <w:szCs w:val="24"/>
        </w:rPr>
        <w:lastRenderedPageBreak/>
        <w:t>Answer</w:t>
      </w:r>
      <w:r w:rsidRPr="008B436F">
        <w:rPr>
          <w:rFonts w:cs="Arial"/>
          <w:szCs w:val="24"/>
        </w:rPr>
        <w:t xml:space="preserve"> </w:t>
      </w:r>
    </w:p>
    <w:p w:rsidR="00E67558" w:rsidRPr="008B436F" w:rsidRDefault="00E67558" w:rsidP="00E67558">
      <w:pPr>
        <w:rPr>
          <w:rFonts w:cs="Arial"/>
          <w:szCs w:val="24"/>
        </w:rPr>
      </w:pPr>
      <w:r w:rsidRPr="008B436F">
        <w:rPr>
          <w:rFonts w:cs="Arial"/>
          <w:szCs w:val="24"/>
        </w:rPr>
        <w:t>Please copy and paste, in your browser, the following link:</w:t>
      </w:r>
    </w:p>
    <w:p w:rsidR="008B436F" w:rsidRDefault="008B436F" w:rsidP="00E67558">
      <w:pPr>
        <w:rPr>
          <w:rFonts w:cs="Arial"/>
          <w:color w:val="1F497D"/>
          <w:szCs w:val="24"/>
        </w:rPr>
      </w:pPr>
    </w:p>
    <w:p w:rsidR="00E67558" w:rsidRPr="008B436F" w:rsidRDefault="00E67558" w:rsidP="00E67558">
      <w:pPr>
        <w:rPr>
          <w:rFonts w:cs="Arial"/>
          <w:szCs w:val="24"/>
        </w:rPr>
      </w:pPr>
      <w:r w:rsidRPr="008B436F">
        <w:rPr>
          <w:rFonts w:cs="Arial"/>
          <w:szCs w:val="24"/>
        </w:rPr>
        <w:t xml:space="preserve">NHS Workforce statistics can be found here: </w:t>
      </w:r>
      <w:hyperlink r:id="rId10" w:anchor="top" w:history="1">
        <w:r w:rsidRPr="008B436F">
          <w:rPr>
            <w:rStyle w:val="Hyperlink"/>
            <w:rFonts w:cs="Arial"/>
            <w:szCs w:val="24"/>
          </w:rPr>
          <w:t>http://www.hscic.gov.uk/searchcatalogue?productid=16855&amp;topics=1%2fWorkforce%2fStaff+numbers&amp;sort=Relevance&amp;size=10&amp;page=1#top</w:t>
        </w:r>
      </w:hyperlink>
    </w:p>
    <w:p w:rsidR="008B436F" w:rsidRDefault="008B436F" w:rsidP="00E67558">
      <w:pPr>
        <w:rPr>
          <w:rFonts w:cs="Arial"/>
          <w:color w:val="1F497D"/>
          <w:szCs w:val="24"/>
        </w:rPr>
      </w:pPr>
    </w:p>
    <w:p w:rsidR="00E67558" w:rsidRPr="008B436F" w:rsidRDefault="00E67558" w:rsidP="00E67558">
      <w:pPr>
        <w:rPr>
          <w:rFonts w:cs="Arial"/>
          <w:szCs w:val="24"/>
        </w:rPr>
      </w:pPr>
      <w:r w:rsidRPr="008B436F">
        <w:rPr>
          <w:rFonts w:cs="Arial"/>
          <w:szCs w:val="24"/>
        </w:rPr>
        <w:t xml:space="preserve"> Information on a previous wave of our NHS staff survey is on our website here: </w:t>
      </w:r>
      <w:hyperlink r:id="rId11" w:history="1">
        <w:r w:rsidRPr="008B436F">
          <w:rPr>
            <w:rStyle w:val="Hyperlink"/>
            <w:rFonts w:cs="Arial"/>
            <w:szCs w:val="24"/>
          </w:rPr>
          <w:t>https://www.gov.uk/government/uploads/system/uploads/attachment_data/file/216837/NHS-Staff-Tracker-Wave-6-Report-Final-June-2012.pdf</w:t>
        </w:r>
      </w:hyperlink>
      <w:r w:rsidRPr="008B436F">
        <w:rPr>
          <w:rFonts w:cs="Arial"/>
          <w:color w:val="1F497D"/>
          <w:szCs w:val="24"/>
        </w:rPr>
        <w:t xml:space="preserve">  </w:t>
      </w:r>
      <w:proofErr w:type="gramStart"/>
      <w:r w:rsidRPr="008B436F">
        <w:rPr>
          <w:rFonts w:cs="Arial"/>
          <w:szCs w:val="24"/>
        </w:rPr>
        <w:t>This</w:t>
      </w:r>
      <w:proofErr w:type="gramEnd"/>
      <w:r w:rsidRPr="008B436F">
        <w:rPr>
          <w:rFonts w:cs="Arial"/>
          <w:szCs w:val="24"/>
        </w:rPr>
        <w:t xml:space="preserve"> gives information on number of interviews for staff groups back in 2012.  </w:t>
      </w:r>
    </w:p>
    <w:p w:rsidR="008B436F" w:rsidRPr="008B436F" w:rsidRDefault="008B436F" w:rsidP="00E67558">
      <w:pPr>
        <w:rPr>
          <w:rFonts w:cs="Arial"/>
          <w:szCs w:val="24"/>
        </w:rPr>
      </w:pPr>
    </w:p>
    <w:tbl>
      <w:tblPr>
        <w:tblStyle w:val="TableGrid"/>
        <w:tblW w:w="14318" w:type="dxa"/>
        <w:tblInd w:w="-176" w:type="dxa"/>
        <w:tblLook w:val="04A0" w:firstRow="1" w:lastRow="0" w:firstColumn="1" w:lastColumn="0" w:noHBand="0" w:noVBand="1"/>
      </w:tblPr>
      <w:tblGrid>
        <w:gridCol w:w="710"/>
        <w:gridCol w:w="6237"/>
        <w:gridCol w:w="7371"/>
      </w:tblGrid>
      <w:tr w:rsidR="00E67558" w:rsidRPr="008B436F" w:rsidTr="00E67558">
        <w:tc>
          <w:tcPr>
            <w:tcW w:w="710" w:type="dxa"/>
            <w:shd w:val="clear" w:color="auto" w:fill="BFBFBF" w:themeFill="background1" w:themeFillShade="BF"/>
          </w:tcPr>
          <w:p w:rsidR="00E67558" w:rsidRPr="008B436F" w:rsidRDefault="00E67558" w:rsidP="00F8793F">
            <w:pPr>
              <w:jc w:val="center"/>
              <w:rPr>
                <w:rFonts w:cs="Arial"/>
                <w:b/>
                <w:szCs w:val="24"/>
              </w:rPr>
            </w:pPr>
          </w:p>
        </w:tc>
        <w:tc>
          <w:tcPr>
            <w:tcW w:w="6237" w:type="dxa"/>
            <w:shd w:val="clear" w:color="auto" w:fill="BFBFBF" w:themeFill="background1" w:themeFillShade="BF"/>
          </w:tcPr>
          <w:p w:rsidR="00E67558" w:rsidRPr="008B436F" w:rsidRDefault="00E67558" w:rsidP="00F8793F">
            <w:pPr>
              <w:rPr>
                <w:rFonts w:cs="Arial"/>
                <w:bCs/>
                <w:color w:val="000000"/>
                <w:szCs w:val="24"/>
              </w:rPr>
            </w:pPr>
            <w:r w:rsidRPr="008B436F">
              <w:rPr>
                <w:rFonts w:cs="Arial"/>
                <w:bCs/>
                <w:color w:val="000000"/>
                <w:szCs w:val="24"/>
              </w:rPr>
              <w:t>05/02/2015-2</w:t>
            </w:r>
          </w:p>
        </w:tc>
        <w:tc>
          <w:tcPr>
            <w:tcW w:w="7371" w:type="dxa"/>
            <w:shd w:val="clear" w:color="auto" w:fill="BFBFBF" w:themeFill="background1" w:themeFillShade="BF"/>
          </w:tcPr>
          <w:p w:rsidR="00E67558" w:rsidRPr="008B436F" w:rsidRDefault="00E67558" w:rsidP="00F8793F">
            <w:pPr>
              <w:rPr>
                <w:rFonts w:cs="Arial"/>
                <w:szCs w:val="24"/>
              </w:rPr>
            </w:pPr>
          </w:p>
        </w:tc>
      </w:tr>
    </w:tbl>
    <w:p w:rsidR="00E67558" w:rsidRPr="008B436F" w:rsidRDefault="00E67558" w:rsidP="00E67558">
      <w:pPr>
        <w:rPr>
          <w:rFonts w:cs="Arial"/>
          <w:szCs w:val="24"/>
        </w:rPr>
      </w:pPr>
    </w:p>
    <w:p w:rsidR="00E67558" w:rsidRPr="008B436F" w:rsidRDefault="00E67558" w:rsidP="00E67558">
      <w:pPr>
        <w:rPr>
          <w:rFonts w:cs="Arial"/>
          <w:szCs w:val="24"/>
        </w:rPr>
      </w:pPr>
    </w:p>
    <w:p w:rsidR="00E67558" w:rsidRPr="008B436F" w:rsidRDefault="00E67558" w:rsidP="00E67558">
      <w:pPr>
        <w:rPr>
          <w:rFonts w:cs="Arial"/>
          <w:szCs w:val="24"/>
        </w:rPr>
      </w:pPr>
    </w:p>
    <w:p w:rsidR="00E67558" w:rsidRDefault="00E67558" w:rsidP="00E67558">
      <w:pPr>
        <w:rPr>
          <w:rFonts w:cs="Arial"/>
          <w:szCs w:val="24"/>
        </w:rPr>
      </w:pPr>
      <w:r w:rsidRPr="008B436F">
        <w:rPr>
          <w:rFonts w:cs="Arial"/>
          <w:szCs w:val="24"/>
        </w:rPr>
        <w:t>Further to our Clarification on RFI above, please see below:</w:t>
      </w:r>
    </w:p>
    <w:p w:rsidR="008B436F" w:rsidRPr="008B436F" w:rsidRDefault="008B436F" w:rsidP="00E67558">
      <w:pPr>
        <w:rPr>
          <w:rFonts w:cs="Arial"/>
          <w:szCs w:val="24"/>
        </w:rPr>
      </w:pPr>
    </w:p>
    <w:tbl>
      <w:tblPr>
        <w:tblStyle w:val="TableGrid"/>
        <w:tblW w:w="14318" w:type="dxa"/>
        <w:tblInd w:w="-176" w:type="dxa"/>
        <w:tblLook w:val="04A0" w:firstRow="1" w:lastRow="0" w:firstColumn="1" w:lastColumn="0" w:noHBand="0" w:noVBand="1"/>
      </w:tblPr>
      <w:tblGrid>
        <w:gridCol w:w="710"/>
        <w:gridCol w:w="6237"/>
        <w:gridCol w:w="7371"/>
      </w:tblGrid>
      <w:tr w:rsidR="00E67558" w:rsidRPr="008B436F" w:rsidTr="00E67558">
        <w:tc>
          <w:tcPr>
            <w:tcW w:w="710" w:type="dxa"/>
            <w:shd w:val="clear" w:color="auto" w:fill="BFBFBF" w:themeFill="background1" w:themeFillShade="BF"/>
          </w:tcPr>
          <w:p w:rsidR="00E67558" w:rsidRPr="008B436F" w:rsidRDefault="00E67558" w:rsidP="00F8793F">
            <w:pPr>
              <w:jc w:val="center"/>
              <w:rPr>
                <w:rFonts w:cs="Arial"/>
                <w:b/>
                <w:szCs w:val="24"/>
              </w:rPr>
            </w:pPr>
            <w:r w:rsidRPr="008B436F">
              <w:rPr>
                <w:rFonts w:cs="Arial"/>
                <w:b/>
                <w:smallCaps/>
                <w:szCs w:val="24"/>
              </w:rPr>
              <w:t>No.</w:t>
            </w:r>
          </w:p>
        </w:tc>
        <w:tc>
          <w:tcPr>
            <w:tcW w:w="6237" w:type="dxa"/>
            <w:shd w:val="clear" w:color="auto" w:fill="BFBFBF" w:themeFill="background1" w:themeFillShade="BF"/>
          </w:tcPr>
          <w:p w:rsidR="00E67558" w:rsidRPr="008B436F" w:rsidRDefault="00E67558" w:rsidP="00F8793F">
            <w:pPr>
              <w:rPr>
                <w:rFonts w:cs="Arial"/>
                <w:szCs w:val="24"/>
              </w:rPr>
            </w:pPr>
            <w:r w:rsidRPr="008B436F">
              <w:rPr>
                <w:rFonts w:cs="Arial"/>
                <w:b/>
                <w:smallCaps/>
                <w:szCs w:val="24"/>
              </w:rPr>
              <w:t>Question</w:t>
            </w:r>
          </w:p>
        </w:tc>
        <w:tc>
          <w:tcPr>
            <w:tcW w:w="7371" w:type="dxa"/>
            <w:shd w:val="clear" w:color="auto" w:fill="BFBFBF" w:themeFill="background1" w:themeFillShade="BF"/>
          </w:tcPr>
          <w:p w:rsidR="00E67558" w:rsidRPr="008B436F" w:rsidRDefault="00E67558" w:rsidP="00F8793F">
            <w:pPr>
              <w:rPr>
                <w:rFonts w:cs="Arial"/>
                <w:szCs w:val="24"/>
              </w:rPr>
            </w:pPr>
            <w:r w:rsidRPr="008B436F">
              <w:rPr>
                <w:rFonts w:cs="Arial"/>
                <w:b/>
                <w:smallCaps/>
                <w:szCs w:val="24"/>
              </w:rPr>
              <w:t>Answer</w:t>
            </w:r>
          </w:p>
        </w:tc>
      </w:tr>
      <w:tr w:rsidR="00E67558" w:rsidRPr="008B436F" w:rsidTr="00E67558">
        <w:tc>
          <w:tcPr>
            <w:tcW w:w="710" w:type="dxa"/>
          </w:tcPr>
          <w:p w:rsidR="00E67558" w:rsidRPr="008B436F" w:rsidRDefault="00E67558" w:rsidP="00F8793F">
            <w:pPr>
              <w:jc w:val="center"/>
              <w:rPr>
                <w:rFonts w:cs="Arial"/>
                <w:b/>
                <w:szCs w:val="24"/>
              </w:rPr>
            </w:pPr>
            <w:r w:rsidRPr="008B436F">
              <w:rPr>
                <w:rFonts w:cs="Arial"/>
                <w:b/>
                <w:bCs/>
                <w:color w:val="000000"/>
                <w:szCs w:val="24"/>
              </w:rPr>
              <w:t>1.</w:t>
            </w:r>
          </w:p>
        </w:tc>
        <w:tc>
          <w:tcPr>
            <w:tcW w:w="6237" w:type="dxa"/>
          </w:tcPr>
          <w:p w:rsidR="00E67558" w:rsidRPr="008B436F" w:rsidRDefault="00E67558" w:rsidP="00F8793F">
            <w:pPr>
              <w:rPr>
                <w:rFonts w:cs="Arial"/>
                <w:szCs w:val="24"/>
              </w:rPr>
            </w:pPr>
            <w:r w:rsidRPr="008B436F">
              <w:rPr>
                <w:rFonts w:cs="Arial"/>
                <w:bCs/>
                <w:color w:val="000000"/>
                <w:szCs w:val="24"/>
              </w:rPr>
              <w:t>In the ITT you specify 'either telephone or other innovative methodology'. In a response from yourself to an ability to provide email addresses, you have said you were hoping for a telephone survey. Is there a specific reason for it only being telephone? We believe that online is an option that could be considered. Naturally we are able to provide either route but could you expand on your earlier response please.</w:t>
            </w:r>
          </w:p>
        </w:tc>
        <w:tc>
          <w:tcPr>
            <w:tcW w:w="7371" w:type="dxa"/>
          </w:tcPr>
          <w:p w:rsidR="00E67558" w:rsidRPr="008B436F" w:rsidRDefault="00E67558" w:rsidP="00F8793F">
            <w:pPr>
              <w:rPr>
                <w:rFonts w:cs="Arial"/>
                <w:szCs w:val="24"/>
              </w:rPr>
            </w:pPr>
            <w:r w:rsidRPr="008B436F">
              <w:rPr>
                <w:rFonts w:cs="Arial"/>
                <w:szCs w:val="24"/>
              </w:rPr>
              <w:t xml:space="preserve">As this is the RFI stage, the DH does not wish to impose any unnecessary burden on suppliers to prepare the full proposal. An opportunity for further clarification of the tender document is provided at the RFQ stage for those successful at RFI stage. However, </w:t>
            </w:r>
            <w:r w:rsidRPr="008B436F">
              <w:rPr>
                <w:rFonts w:cs="Arial"/>
                <w:bCs/>
                <w:color w:val="000000"/>
                <w:szCs w:val="24"/>
              </w:rPr>
              <w:t>'either telephone or other innovative methodology' is worded so that bidders can offer the best competitive proposal in terms of achieving the most cost effective (VFM) outcome (i.e. savings as well as quality in the deliverable/product).</w:t>
            </w:r>
          </w:p>
        </w:tc>
      </w:tr>
      <w:tr w:rsidR="00E67558" w:rsidRPr="008B436F" w:rsidTr="00E67558">
        <w:tc>
          <w:tcPr>
            <w:tcW w:w="710" w:type="dxa"/>
          </w:tcPr>
          <w:p w:rsidR="00E67558" w:rsidRPr="008B436F" w:rsidRDefault="00E67558" w:rsidP="00F8793F">
            <w:pPr>
              <w:jc w:val="center"/>
              <w:rPr>
                <w:rFonts w:cs="Arial"/>
                <w:b/>
                <w:szCs w:val="24"/>
              </w:rPr>
            </w:pPr>
          </w:p>
        </w:tc>
        <w:tc>
          <w:tcPr>
            <w:tcW w:w="13608" w:type="dxa"/>
            <w:gridSpan w:val="2"/>
            <w:shd w:val="clear" w:color="auto" w:fill="FF0000"/>
          </w:tcPr>
          <w:p w:rsidR="00E67558" w:rsidRPr="008B436F" w:rsidRDefault="00E67558" w:rsidP="00F8793F">
            <w:pPr>
              <w:rPr>
                <w:rFonts w:cs="Arial"/>
                <w:szCs w:val="24"/>
              </w:rPr>
            </w:pPr>
            <w:r w:rsidRPr="008B436F">
              <w:rPr>
                <w:rFonts w:cs="Arial"/>
                <w:szCs w:val="24"/>
              </w:rPr>
              <w:t xml:space="preserve">Please be aware the RFI Return Deadline is: </w:t>
            </w:r>
            <w:r w:rsidRPr="008B436F">
              <w:rPr>
                <w:rFonts w:cs="Arial"/>
                <w:b/>
                <w:szCs w:val="24"/>
              </w:rPr>
              <w:t>12 Noon 05 February 2015.</w:t>
            </w:r>
            <w:r w:rsidRPr="008B436F">
              <w:rPr>
                <w:rFonts w:cs="Arial"/>
                <w:szCs w:val="24"/>
              </w:rPr>
              <w:t xml:space="preserve"> Via BMS Message</w:t>
            </w:r>
          </w:p>
        </w:tc>
      </w:tr>
      <w:tr w:rsidR="00E67558" w:rsidRPr="008B436F" w:rsidTr="008B436F">
        <w:tc>
          <w:tcPr>
            <w:tcW w:w="710" w:type="dxa"/>
            <w:shd w:val="clear" w:color="auto" w:fill="808080" w:themeFill="background1" w:themeFillShade="80"/>
          </w:tcPr>
          <w:p w:rsidR="00E67558" w:rsidRPr="008B436F" w:rsidRDefault="00E67558" w:rsidP="00F8793F">
            <w:pPr>
              <w:jc w:val="center"/>
              <w:rPr>
                <w:rFonts w:cs="Arial"/>
                <w:b/>
                <w:szCs w:val="24"/>
              </w:rPr>
            </w:pPr>
          </w:p>
        </w:tc>
        <w:tc>
          <w:tcPr>
            <w:tcW w:w="6237" w:type="dxa"/>
            <w:shd w:val="clear" w:color="auto" w:fill="808080" w:themeFill="background1" w:themeFillShade="80"/>
          </w:tcPr>
          <w:p w:rsidR="00E67558" w:rsidRPr="008B436F" w:rsidRDefault="00E67558" w:rsidP="00F8793F">
            <w:pPr>
              <w:rPr>
                <w:rFonts w:cs="Arial"/>
                <w:bCs/>
                <w:color w:val="000000"/>
                <w:szCs w:val="24"/>
              </w:rPr>
            </w:pPr>
            <w:r w:rsidRPr="008B436F">
              <w:rPr>
                <w:rFonts w:cs="Arial"/>
                <w:bCs/>
                <w:color w:val="000000"/>
                <w:szCs w:val="24"/>
              </w:rPr>
              <w:t>0602/2015</w:t>
            </w:r>
          </w:p>
        </w:tc>
        <w:tc>
          <w:tcPr>
            <w:tcW w:w="7371" w:type="dxa"/>
            <w:shd w:val="clear" w:color="auto" w:fill="808080" w:themeFill="background1" w:themeFillShade="80"/>
          </w:tcPr>
          <w:p w:rsidR="00E67558" w:rsidRPr="008B436F" w:rsidRDefault="00E67558" w:rsidP="00F8793F">
            <w:pPr>
              <w:rPr>
                <w:rFonts w:cs="Arial"/>
                <w:szCs w:val="24"/>
              </w:rPr>
            </w:pPr>
          </w:p>
        </w:tc>
      </w:tr>
    </w:tbl>
    <w:p w:rsidR="00E67558" w:rsidRPr="008B436F" w:rsidRDefault="00E67558" w:rsidP="00E67558">
      <w:pPr>
        <w:rPr>
          <w:rFonts w:cs="Arial"/>
          <w:szCs w:val="24"/>
        </w:rPr>
      </w:pPr>
    </w:p>
    <w:p w:rsidR="00E67558" w:rsidRPr="008B436F" w:rsidRDefault="00E67558" w:rsidP="00E67558">
      <w:pPr>
        <w:pStyle w:val="NoSpacing"/>
        <w:rPr>
          <w:b/>
          <w:szCs w:val="24"/>
        </w:rPr>
      </w:pPr>
    </w:p>
    <w:p w:rsidR="00E67558" w:rsidRPr="008B436F" w:rsidRDefault="00E67558" w:rsidP="00E67558">
      <w:pPr>
        <w:pStyle w:val="NoSpacing"/>
        <w:rPr>
          <w:b/>
          <w:szCs w:val="24"/>
        </w:rPr>
      </w:pPr>
    </w:p>
    <w:p w:rsidR="00E67558" w:rsidRPr="008B436F" w:rsidRDefault="00E67558" w:rsidP="00E67558">
      <w:pPr>
        <w:pStyle w:val="NoSpacing"/>
        <w:rPr>
          <w:b/>
          <w:szCs w:val="24"/>
        </w:rPr>
      </w:pPr>
      <w:r w:rsidRPr="008B436F">
        <w:rPr>
          <w:b/>
          <w:szCs w:val="24"/>
        </w:rPr>
        <w:lastRenderedPageBreak/>
        <w:t>RFQ Clarification Questions and Answers (Q&amp;A)</w:t>
      </w:r>
    </w:p>
    <w:p w:rsidR="00E67558" w:rsidRPr="008B436F" w:rsidRDefault="00E67558" w:rsidP="00E67558">
      <w:pPr>
        <w:rPr>
          <w:rFonts w:cs="Arial"/>
          <w:szCs w:val="24"/>
        </w:rPr>
      </w:pPr>
    </w:p>
    <w:tbl>
      <w:tblPr>
        <w:tblStyle w:val="TableGrid"/>
        <w:tblW w:w="14318" w:type="dxa"/>
        <w:tblInd w:w="-176" w:type="dxa"/>
        <w:tblLayout w:type="fixed"/>
        <w:tblLook w:val="04A0" w:firstRow="1" w:lastRow="0" w:firstColumn="1" w:lastColumn="0" w:noHBand="0" w:noVBand="1"/>
      </w:tblPr>
      <w:tblGrid>
        <w:gridCol w:w="710"/>
        <w:gridCol w:w="6237"/>
        <w:gridCol w:w="7371"/>
      </w:tblGrid>
      <w:tr w:rsidR="00E67558" w:rsidRPr="008B436F" w:rsidTr="00E67558">
        <w:tc>
          <w:tcPr>
            <w:tcW w:w="710" w:type="dxa"/>
            <w:shd w:val="clear" w:color="auto" w:fill="BFBFBF" w:themeFill="background1" w:themeFillShade="BF"/>
          </w:tcPr>
          <w:p w:rsidR="00E67558" w:rsidRPr="008B436F" w:rsidRDefault="00E67558" w:rsidP="00E67558">
            <w:pPr>
              <w:pStyle w:val="NoSpacing"/>
              <w:rPr>
                <w:b/>
                <w:szCs w:val="24"/>
              </w:rPr>
            </w:pPr>
            <w:r w:rsidRPr="008B436F">
              <w:rPr>
                <w:b/>
                <w:szCs w:val="24"/>
              </w:rPr>
              <w:t>No.</w:t>
            </w:r>
          </w:p>
        </w:tc>
        <w:tc>
          <w:tcPr>
            <w:tcW w:w="6237" w:type="dxa"/>
            <w:shd w:val="clear" w:color="auto" w:fill="BFBFBF" w:themeFill="background1" w:themeFillShade="BF"/>
          </w:tcPr>
          <w:p w:rsidR="00E67558" w:rsidRPr="008B436F" w:rsidRDefault="00E67558" w:rsidP="00E67558">
            <w:pPr>
              <w:pStyle w:val="NoSpacing"/>
              <w:rPr>
                <w:b/>
                <w:szCs w:val="24"/>
              </w:rPr>
            </w:pPr>
            <w:r w:rsidRPr="008B436F">
              <w:rPr>
                <w:b/>
                <w:smallCaps/>
                <w:szCs w:val="24"/>
              </w:rPr>
              <w:t>Question</w:t>
            </w:r>
          </w:p>
        </w:tc>
        <w:tc>
          <w:tcPr>
            <w:tcW w:w="7371" w:type="dxa"/>
            <w:shd w:val="clear" w:color="auto" w:fill="BFBFBF" w:themeFill="background1" w:themeFillShade="BF"/>
          </w:tcPr>
          <w:p w:rsidR="00E67558" w:rsidRPr="008B436F" w:rsidRDefault="00E67558" w:rsidP="00E67558">
            <w:pPr>
              <w:pStyle w:val="NoSpacing"/>
              <w:rPr>
                <w:b/>
                <w:szCs w:val="24"/>
              </w:rPr>
            </w:pPr>
            <w:r w:rsidRPr="008B436F">
              <w:rPr>
                <w:b/>
                <w:smallCaps/>
                <w:szCs w:val="24"/>
              </w:rPr>
              <w:t>Answer</w:t>
            </w:r>
          </w:p>
        </w:tc>
      </w:tr>
      <w:tr w:rsidR="00E67558" w:rsidRPr="008B436F" w:rsidTr="00E67558">
        <w:tc>
          <w:tcPr>
            <w:tcW w:w="710" w:type="dxa"/>
          </w:tcPr>
          <w:p w:rsidR="00E67558" w:rsidRPr="008B436F" w:rsidRDefault="00E67558" w:rsidP="00F8793F">
            <w:pPr>
              <w:jc w:val="center"/>
              <w:rPr>
                <w:rFonts w:cs="Arial"/>
                <w:b/>
                <w:szCs w:val="24"/>
              </w:rPr>
            </w:pPr>
            <w:r w:rsidRPr="008B436F">
              <w:rPr>
                <w:rFonts w:cs="Arial"/>
                <w:b/>
                <w:bCs/>
                <w:color w:val="000000"/>
                <w:szCs w:val="24"/>
              </w:rPr>
              <w:t>1.</w:t>
            </w:r>
          </w:p>
        </w:tc>
        <w:tc>
          <w:tcPr>
            <w:tcW w:w="6237" w:type="dxa"/>
          </w:tcPr>
          <w:p w:rsidR="00E67558" w:rsidRPr="008B436F" w:rsidRDefault="00E67558" w:rsidP="00F8793F">
            <w:pPr>
              <w:rPr>
                <w:rFonts w:cs="Arial"/>
                <w:szCs w:val="24"/>
              </w:rPr>
            </w:pPr>
            <w:r w:rsidRPr="008B436F">
              <w:rPr>
                <w:rFonts w:cs="Arial"/>
                <w:bCs/>
                <w:color w:val="000000"/>
                <w:szCs w:val="24"/>
              </w:rPr>
              <w:t>The NHS staff survey requires robust data with a large number of staff groups and therefore we wanted to check whether you would consider allowing us to split fieldwork - before and after purdah?</w:t>
            </w:r>
          </w:p>
        </w:tc>
        <w:tc>
          <w:tcPr>
            <w:tcW w:w="7371" w:type="dxa"/>
          </w:tcPr>
          <w:p w:rsidR="00E67558" w:rsidRPr="008B436F" w:rsidRDefault="00E67558" w:rsidP="00F8793F">
            <w:pPr>
              <w:rPr>
                <w:rFonts w:cs="Arial"/>
                <w:szCs w:val="24"/>
              </w:rPr>
            </w:pPr>
            <w:r w:rsidRPr="008B436F">
              <w:rPr>
                <w:rFonts w:cs="Arial"/>
                <w:szCs w:val="24"/>
              </w:rPr>
              <w:t>The DH would like initial top line findings to be available in time to shape discussions of priorities with the new Government. If the tendering organisation can demonstrate that it can deliver valuable interim data and insights by mid-May then it may be acceptable to conduct some fieldwork after purdah. However, we would be grateful if the tendering organisation can provide more detail plan of how it would manage this process – i.e. how much of the fieldwork could be completed before purdah, which groups could be prioritised and what would be the timescales for the interim data being made available.</w:t>
            </w:r>
          </w:p>
        </w:tc>
      </w:tr>
      <w:tr w:rsidR="00E67558" w:rsidRPr="008B436F" w:rsidTr="00E67558">
        <w:tc>
          <w:tcPr>
            <w:tcW w:w="710" w:type="dxa"/>
          </w:tcPr>
          <w:p w:rsidR="00E67558" w:rsidRPr="008B436F" w:rsidRDefault="00E67558" w:rsidP="00F8793F">
            <w:pPr>
              <w:jc w:val="center"/>
              <w:rPr>
                <w:rFonts w:cs="Arial"/>
                <w:b/>
                <w:szCs w:val="24"/>
              </w:rPr>
            </w:pPr>
          </w:p>
        </w:tc>
        <w:tc>
          <w:tcPr>
            <w:tcW w:w="13608" w:type="dxa"/>
            <w:gridSpan w:val="2"/>
            <w:shd w:val="clear" w:color="auto" w:fill="FF0000"/>
          </w:tcPr>
          <w:p w:rsidR="00E67558" w:rsidRPr="008B436F" w:rsidRDefault="00E67558" w:rsidP="00F8793F">
            <w:pPr>
              <w:rPr>
                <w:rFonts w:cs="Arial"/>
                <w:szCs w:val="24"/>
              </w:rPr>
            </w:pPr>
            <w:r w:rsidRPr="008B436F">
              <w:rPr>
                <w:rFonts w:cs="Arial"/>
                <w:szCs w:val="24"/>
              </w:rPr>
              <w:t xml:space="preserve">Please be aware the RFQ Return Deadline is: </w:t>
            </w:r>
            <w:r w:rsidRPr="008B436F">
              <w:rPr>
                <w:rFonts w:cs="Arial"/>
                <w:b/>
                <w:szCs w:val="24"/>
              </w:rPr>
              <w:t>12 Noon 20 February 2015.</w:t>
            </w:r>
            <w:r w:rsidRPr="008B436F">
              <w:rPr>
                <w:rFonts w:cs="Arial"/>
                <w:szCs w:val="24"/>
              </w:rPr>
              <w:t xml:space="preserve"> Via BMS </w:t>
            </w:r>
            <w:r w:rsidRPr="008B436F">
              <w:rPr>
                <w:rFonts w:cs="Arial"/>
                <w:b/>
                <w:szCs w:val="24"/>
              </w:rPr>
              <w:t>Quote</w:t>
            </w:r>
          </w:p>
        </w:tc>
      </w:tr>
      <w:tr w:rsidR="00E67558" w:rsidRPr="008B436F" w:rsidTr="008B436F">
        <w:tc>
          <w:tcPr>
            <w:tcW w:w="710" w:type="dxa"/>
            <w:shd w:val="clear" w:color="auto" w:fill="808080" w:themeFill="background1" w:themeFillShade="80"/>
          </w:tcPr>
          <w:p w:rsidR="00E67558" w:rsidRPr="008B436F" w:rsidRDefault="00E67558" w:rsidP="00F8793F">
            <w:pPr>
              <w:jc w:val="center"/>
              <w:rPr>
                <w:rFonts w:cs="Arial"/>
                <w:b/>
                <w:szCs w:val="24"/>
              </w:rPr>
            </w:pPr>
          </w:p>
        </w:tc>
        <w:tc>
          <w:tcPr>
            <w:tcW w:w="6237" w:type="dxa"/>
            <w:shd w:val="clear" w:color="auto" w:fill="808080" w:themeFill="background1" w:themeFillShade="80"/>
          </w:tcPr>
          <w:p w:rsidR="00E67558" w:rsidRPr="008B436F" w:rsidRDefault="00E67558" w:rsidP="00F8793F">
            <w:pPr>
              <w:rPr>
                <w:rFonts w:cs="Arial"/>
                <w:bCs/>
                <w:color w:val="000000"/>
                <w:szCs w:val="24"/>
              </w:rPr>
            </w:pPr>
            <w:r w:rsidRPr="008B436F">
              <w:rPr>
                <w:rFonts w:cs="Arial"/>
                <w:bCs/>
                <w:color w:val="000000"/>
                <w:szCs w:val="24"/>
              </w:rPr>
              <w:t>17/02/2015</w:t>
            </w:r>
          </w:p>
        </w:tc>
        <w:tc>
          <w:tcPr>
            <w:tcW w:w="7371" w:type="dxa"/>
            <w:shd w:val="clear" w:color="auto" w:fill="808080" w:themeFill="background1" w:themeFillShade="80"/>
          </w:tcPr>
          <w:p w:rsidR="00E67558" w:rsidRPr="008B436F" w:rsidRDefault="00E67558" w:rsidP="00F8793F">
            <w:pPr>
              <w:rPr>
                <w:rFonts w:cs="Arial"/>
                <w:szCs w:val="24"/>
              </w:rPr>
            </w:pPr>
          </w:p>
        </w:tc>
      </w:tr>
    </w:tbl>
    <w:p w:rsidR="00AD6CCC" w:rsidRDefault="00AD6CCC" w:rsidP="00AD6CCC">
      <w:pPr>
        <w:pStyle w:val="NoSpacing"/>
        <w:rPr>
          <w:b/>
          <w:szCs w:val="24"/>
        </w:rPr>
      </w:pPr>
    </w:p>
    <w:p w:rsidR="00AD6CCC" w:rsidRPr="007E6E23" w:rsidRDefault="00AD6CCC" w:rsidP="00AD6CCC">
      <w:pPr>
        <w:pStyle w:val="NoSpacing"/>
        <w:rPr>
          <w:b/>
          <w:szCs w:val="24"/>
        </w:rPr>
      </w:pPr>
      <w:r>
        <w:rPr>
          <w:b/>
          <w:szCs w:val="24"/>
        </w:rPr>
        <w:t xml:space="preserve">Bid </w:t>
      </w:r>
      <w:r w:rsidRPr="007E6E23">
        <w:rPr>
          <w:b/>
          <w:szCs w:val="24"/>
        </w:rPr>
        <w:t>Clarification Questions and Answers (Q&amp;A)</w:t>
      </w:r>
    </w:p>
    <w:p w:rsidR="00AD6CCC" w:rsidRDefault="00AD6CCC" w:rsidP="00AD6CCC">
      <w:pPr>
        <w:rPr>
          <w:rFonts w:cs="Arial"/>
          <w:szCs w:val="24"/>
        </w:rPr>
      </w:pPr>
    </w:p>
    <w:tbl>
      <w:tblPr>
        <w:tblStyle w:val="TableGrid"/>
        <w:tblW w:w="14318" w:type="dxa"/>
        <w:tblInd w:w="-176" w:type="dxa"/>
        <w:tblLook w:val="04A0" w:firstRow="1" w:lastRow="0" w:firstColumn="1" w:lastColumn="0" w:noHBand="0" w:noVBand="1"/>
      </w:tblPr>
      <w:tblGrid>
        <w:gridCol w:w="604"/>
        <w:gridCol w:w="4374"/>
        <w:gridCol w:w="1969"/>
        <w:gridCol w:w="7371"/>
      </w:tblGrid>
      <w:tr w:rsidR="00AD6CCC" w:rsidRPr="007E6E23" w:rsidTr="00AD6CCC">
        <w:tc>
          <w:tcPr>
            <w:tcW w:w="604" w:type="dxa"/>
            <w:shd w:val="clear" w:color="auto" w:fill="BFBFBF" w:themeFill="background1" w:themeFillShade="BF"/>
          </w:tcPr>
          <w:p w:rsidR="00AD6CCC" w:rsidRPr="007E6E23" w:rsidRDefault="00AD6CCC" w:rsidP="00327F0E">
            <w:pPr>
              <w:jc w:val="center"/>
              <w:rPr>
                <w:rFonts w:cs="Arial"/>
                <w:b/>
                <w:szCs w:val="24"/>
              </w:rPr>
            </w:pPr>
            <w:r w:rsidRPr="007E6E23">
              <w:rPr>
                <w:rFonts w:cs="Arial"/>
                <w:b/>
                <w:smallCaps/>
                <w:szCs w:val="24"/>
              </w:rPr>
              <w:t>No.</w:t>
            </w:r>
          </w:p>
        </w:tc>
        <w:tc>
          <w:tcPr>
            <w:tcW w:w="6343" w:type="dxa"/>
            <w:gridSpan w:val="2"/>
            <w:shd w:val="clear" w:color="auto" w:fill="BFBFBF" w:themeFill="background1" w:themeFillShade="BF"/>
          </w:tcPr>
          <w:p w:rsidR="00AD6CCC" w:rsidRPr="007E6E23" w:rsidRDefault="00AD6CCC" w:rsidP="00327F0E">
            <w:pPr>
              <w:rPr>
                <w:rFonts w:cs="Arial"/>
                <w:szCs w:val="24"/>
              </w:rPr>
            </w:pPr>
            <w:r w:rsidRPr="007E6E23">
              <w:rPr>
                <w:rFonts w:cs="Arial"/>
                <w:b/>
                <w:smallCaps/>
                <w:szCs w:val="24"/>
              </w:rPr>
              <w:t>Question</w:t>
            </w:r>
          </w:p>
        </w:tc>
        <w:tc>
          <w:tcPr>
            <w:tcW w:w="7371" w:type="dxa"/>
            <w:shd w:val="clear" w:color="auto" w:fill="BFBFBF" w:themeFill="background1" w:themeFillShade="BF"/>
          </w:tcPr>
          <w:p w:rsidR="00AD6CCC" w:rsidRPr="007E6E23" w:rsidRDefault="00AD6CCC" w:rsidP="00327F0E">
            <w:pPr>
              <w:rPr>
                <w:rFonts w:cs="Arial"/>
                <w:szCs w:val="24"/>
              </w:rPr>
            </w:pPr>
            <w:r w:rsidRPr="007E6E23">
              <w:rPr>
                <w:rFonts w:cs="Arial"/>
                <w:b/>
                <w:smallCaps/>
                <w:szCs w:val="24"/>
              </w:rPr>
              <w:t>Answer</w:t>
            </w:r>
          </w:p>
        </w:tc>
      </w:tr>
      <w:tr w:rsidR="00FC53FB" w:rsidRPr="007E6E23" w:rsidTr="00AD6CCC">
        <w:tc>
          <w:tcPr>
            <w:tcW w:w="604" w:type="dxa"/>
          </w:tcPr>
          <w:p w:rsidR="00FC53FB" w:rsidRPr="007E6E23" w:rsidRDefault="00FC53FB" w:rsidP="00327F0E">
            <w:pPr>
              <w:jc w:val="center"/>
              <w:rPr>
                <w:rFonts w:cs="Arial"/>
                <w:b/>
                <w:szCs w:val="24"/>
              </w:rPr>
            </w:pPr>
            <w:r w:rsidRPr="007E6E23">
              <w:rPr>
                <w:rFonts w:cs="Arial"/>
                <w:b/>
                <w:bCs/>
                <w:color w:val="000000"/>
                <w:szCs w:val="24"/>
              </w:rPr>
              <w:t>1.</w:t>
            </w:r>
          </w:p>
        </w:tc>
        <w:tc>
          <w:tcPr>
            <w:tcW w:w="6343" w:type="dxa"/>
            <w:gridSpan w:val="2"/>
          </w:tcPr>
          <w:p w:rsidR="00FC53FB" w:rsidRPr="000F0B30" w:rsidRDefault="00FC53FB" w:rsidP="00327F0E">
            <w:pPr>
              <w:rPr>
                <w:rFonts w:cs="Arial"/>
                <w:szCs w:val="24"/>
              </w:rPr>
            </w:pPr>
            <w:r w:rsidRPr="003752DC">
              <w:rPr>
                <w:rFonts w:cs="Arial"/>
                <w:bCs/>
                <w:color w:val="000000"/>
                <w:szCs w:val="24"/>
              </w:rPr>
              <w:t xml:space="preserve">If the DH </w:t>
            </w:r>
            <w:r w:rsidRPr="003752DC">
              <w:rPr>
                <w:rFonts w:cs="Arial"/>
                <w:szCs w:val="24"/>
              </w:rPr>
              <w:t xml:space="preserve">was to increase your bid amount of £74,500 by </w:t>
            </w:r>
            <w:r>
              <w:rPr>
                <w:rFonts w:cs="Arial"/>
                <w:szCs w:val="24"/>
              </w:rPr>
              <w:t>an</w:t>
            </w:r>
            <w:r w:rsidRPr="003752DC">
              <w:rPr>
                <w:rFonts w:cs="Arial"/>
                <w:szCs w:val="24"/>
              </w:rPr>
              <w:t xml:space="preserve"> extra amount of £</w:t>
            </w:r>
            <w:r>
              <w:rPr>
                <w:rFonts w:cs="Arial"/>
                <w:szCs w:val="24"/>
              </w:rPr>
              <w:t>8,70</w:t>
            </w:r>
            <w:r w:rsidRPr="003752DC">
              <w:rPr>
                <w:rFonts w:cs="Arial"/>
                <w:szCs w:val="24"/>
              </w:rPr>
              <w:t>0 to £8</w:t>
            </w:r>
            <w:r>
              <w:rPr>
                <w:rFonts w:cs="Arial"/>
                <w:szCs w:val="24"/>
              </w:rPr>
              <w:t>3</w:t>
            </w:r>
            <w:r w:rsidRPr="003752DC">
              <w:rPr>
                <w:rFonts w:cs="Arial"/>
                <w:szCs w:val="24"/>
              </w:rPr>
              <w:t>,</w:t>
            </w:r>
            <w:r>
              <w:rPr>
                <w:rFonts w:cs="Arial"/>
                <w:szCs w:val="24"/>
              </w:rPr>
              <w:t>20</w:t>
            </w:r>
            <w:r w:rsidRPr="003752DC">
              <w:rPr>
                <w:rFonts w:cs="Arial"/>
                <w:szCs w:val="24"/>
              </w:rPr>
              <w:t>0</w:t>
            </w:r>
            <w:r>
              <w:rPr>
                <w:rFonts w:cs="Arial"/>
                <w:szCs w:val="24"/>
              </w:rPr>
              <w:t>,</w:t>
            </w:r>
            <w:r w:rsidRPr="003752DC">
              <w:rPr>
                <w:rFonts w:cs="Arial"/>
                <w:szCs w:val="24"/>
              </w:rPr>
              <w:t xml:space="preserve"> what will the original sample size of </w:t>
            </w:r>
            <w:r w:rsidRPr="003752DC">
              <w:rPr>
                <w:rFonts w:cs="Arial"/>
                <w:bCs/>
                <w:szCs w:val="24"/>
              </w:rPr>
              <w:t xml:space="preserve">660 </w:t>
            </w:r>
            <w:proofErr w:type="gramStart"/>
            <w:r w:rsidRPr="003752DC">
              <w:rPr>
                <w:rFonts w:cs="Arial"/>
                <w:bCs/>
                <w:szCs w:val="24"/>
              </w:rPr>
              <w:t>increase</w:t>
            </w:r>
            <w:proofErr w:type="gramEnd"/>
            <w:r w:rsidRPr="003752DC">
              <w:rPr>
                <w:rFonts w:cs="Arial"/>
                <w:bCs/>
                <w:szCs w:val="24"/>
              </w:rPr>
              <w:t xml:space="preserve"> to</w:t>
            </w:r>
            <w:r>
              <w:rPr>
                <w:rFonts w:cs="Arial"/>
                <w:bCs/>
                <w:szCs w:val="24"/>
              </w:rPr>
              <w:t>? W</w:t>
            </w:r>
            <w:r w:rsidRPr="003752DC">
              <w:rPr>
                <w:rFonts w:cs="Arial"/>
                <w:bCs/>
                <w:szCs w:val="24"/>
              </w:rPr>
              <w:t xml:space="preserve">ill it </w:t>
            </w:r>
            <w:r>
              <w:rPr>
                <w:rFonts w:cs="Arial"/>
                <w:bCs/>
                <w:szCs w:val="24"/>
              </w:rPr>
              <w:t>increase</w:t>
            </w:r>
            <w:r w:rsidRPr="003752DC">
              <w:rPr>
                <w:rFonts w:cs="Arial"/>
                <w:bCs/>
                <w:szCs w:val="24"/>
              </w:rPr>
              <w:t xml:space="preserve"> pro-rata </w:t>
            </w:r>
            <w:r>
              <w:rPr>
                <w:rFonts w:cs="Arial"/>
                <w:bCs/>
                <w:szCs w:val="24"/>
              </w:rPr>
              <w:t xml:space="preserve">by 147 </w:t>
            </w:r>
            <w:r w:rsidRPr="003752DC">
              <w:rPr>
                <w:rFonts w:cs="Arial"/>
                <w:bCs/>
                <w:szCs w:val="24"/>
              </w:rPr>
              <w:t xml:space="preserve">to </w:t>
            </w:r>
            <w:r>
              <w:rPr>
                <w:rFonts w:cs="Arial"/>
                <w:bCs/>
                <w:szCs w:val="24"/>
              </w:rPr>
              <w:t>807 or more? e.g. 810</w:t>
            </w:r>
          </w:p>
        </w:tc>
        <w:tc>
          <w:tcPr>
            <w:tcW w:w="7371" w:type="dxa"/>
            <w:vMerge w:val="restart"/>
          </w:tcPr>
          <w:p w:rsidR="00FC53FB" w:rsidRPr="001A5C4A" w:rsidRDefault="00FC53FB" w:rsidP="00327F0E">
            <w:pPr>
              <w:rPr>
                <w:rFonts w:cs="Arial"/>
                <w:szCs w:val="24"/>
              </w:rPr>
            </w:pPr>
            <w:r>
              <w:t>A</w:t>
            </w:r>
            <w:r w:rsidRPr="00D416D4">
              <w:t>s Suggested Sample Structure for NHS Staff Survey, 272-209-30192 dated 04/03/2015 attached</w:t>
            </w:r>
            <w:r>
              <w:t>.</w:t>
            </w:r>
          </w:p>
        </w:tc>
      </w:tr>
      <w:tr w:rsidR="00FC53FB" w:rsidRPr="007E6E23" w:rsidTr="00AD6CCC">
        <w:tc>
          <w:tcPr>
            <w:tcW w:w="604" w:type="dxa"/>
          </w:tcPr>
          <w:p w:rsidR="00FC53FB" w:rsidRPr="007E6E23" w:rsidRDefault="00FC53FB" w:rsidP="00327F0E">
            <w:pPr>
              <w:jc w:val="center"/>
              <w:rPr>
                <w:rFonts w:cs="Arial"/>
                <w:b/>
                <w:bCs/>
                <w:color w:val="000000"/>
                <w:szCs w:val="24"/>
              </w:rPr>
            </w:pPr>
            <w:r>
              <w:rPr>
                <w:rFonts w:cs="Arial"/>
                <w:b/>
                <w:bCs/>
                <w:color w:val="000000"/>
                <w:szCs w:val="24"/>
              </w:rPr>
              <w:t>2</w:t>
            </w:r>
          </w:p>
        </w:tc>
        <w:tc>
          <w:tcPr>
            <w:tcW w:w="6343" w:type="dxa"/>
            <w:gridSpan w:val="2"/>
          </w:tcPr>
          <w:p w:rsidR="00FC53FB" w:rsidRPr="003752DC" w:rsidRDefault="00FC53FB" w:rsidP="00327F0E">
            <w:pPr>
              <w:rPr>
                <w:rFonts w:cs="Arial"/>
                <w:bCs/>
                <w:color w:val="000000"/>
                <w:szCs w:val="24"/>
              </w:rPr>
            </w:pPr>
            <w:r>
              <w:rPr>
                <w:rFonts w:cs="Arial"/>
                <w:bCs/>
                <w:color w:val="000000"/>
                <w:szCs w:val="24"/>
              </w:rPr>
              <w:t xml:space="preserve">With this additional </w:t>
            </w:r>
            <w:r w:rsidRPr="003752DC">
              <w:rPr>
                <w:rFonts w:cs="Arial"/>
                <w:bCs/>
                <w:szCs w:val="24"/>
              </w:rPr>
              <w:t xml:space="preserve">increase </w:t>
            </w:r>
            <w:r>
              <w:rPr>
                <w:rFonts w:cs="Arial"/>
                <w:bCs/>
                <w:szCs w:val="24"/>
              </w:rPr>
              <w:t>of sample size from</w:t>
            </w:r>
            <w:r w:rsidRPr="003752DC">
              <w:rPr>
                <w:rFonts w:cs="Arial"/>
                <w:bCs/>
                <w:szCs w:val="24"/>
              </w:rPr>
              <w:t xml:space="preserve"> 660</w:t>
            </w:r>
            <w:r>
              <w:rPr>
                <w:rFonts w:cs="Arial"/>
                <w:bCs/>
                <w:szCs w:val="24"/>
              </w:rPr>
              <w:t xml:space="preserve"> </w:t>
            </w:r>
            <w:r w:rsidRPr="003752DC">
              <w:rPr>
                <w:rFonts w:cs="Arial"/>
                <w:bCs/>
                <w:szCs w:val="24"/>
              </w:rPr>
              <w:t xml:space="preserve">to </w:t>
            </w:r>
            <w:r>
              <w:rPr>
                <w:rFonts w:cs="Arial"/>
                <w:bCs/>
                <w:szCs w:val="24"/>
              </w:rPr>
              <w:t xml:space="preserve">807 or more, by what percentage the level of confidence/ accuracy </w:t>
            </w:r>
            <w:proofErr w:type="gramStart"/>
            <w:r>
              <w:rPr>
                <w:rFonts w:cs="Arial"/>
                <w:bCs/>
                <w:szCs w:val="24"/>
              </w:rPr>
              <w:t>be</w:t>
            </w:r>
            <w:proofErr w:type="gramEnd"/>
            <w:r>
              <w:rPr>
                <w:rFonts w:cs="Arial"/>
                <w:bCs/>
                <w:szCs w:val="24"/>
              </w:rPr>
              <w:t xml:space="preserve"> increased by?</w:t>
            </w:r>
          </w:p>
        </w:tc>
        <w:tc>
          <w:tcPr>
            <w:tcW w:w="7371" w:type="dxa"/>
            <w:vMerge/>
          </w:tcPr>
          <w:p w:rsidR="00FC53FB" w:rsidRPr="001A5C4A" w:rsidRDefault="00FC53FB" w:rsidP="00327F0E">
            <w:pPr>
              <w:rPr>
                <w:rFonts w:cs="Arial"/>
                <w:szCs w:val="24"/>
              </w:rPr>
            </w:pPr>
          </w:p>
        </w:tc>
      </w:tr>
      <w:tr w:rsidR="00AD6CCC" w:rsidRPr="007E6E23" w:rsidTr="00AD6CCC">
        <w:tc>
          <w:tcPr>
            <w:tcW w:w="604" w:type="dxa"/>
          </w:tcPr>
          <w:p w:rsidR="00AD6CCC" w:rsidRPr="007E6E23" w:rsidRDefault="00AD6CCC" w:rsidP="00327F0E">
            <w:pPr>
              <w:jc w:val="center"/>
              <w:rPr>
                <w:rFonts w:cs="Arial"/>
                <w:b/>
                <w:szCs w:val="24"/>
              </w:rPr>
            </w:pPr>
          </w:p>
        </w:tc>
        <w:tc>
          <w:tcPr>
            <w:tcW w:w="13714" w:type="dxa"/>
            <w:gridSpan w:val="3"/>
            <w:shd w:val="clear" w:color="auto" w:fill="FF0000"/>
          </w:tcPr>
          <w:p w:rsidR="00AD6CCC" w:rsidRPr="007E6E23" w:rsidRDefault="00AD6CCC" w:rsidP="00327F0E">
            <w:pPr>
              <w:rPr>
                <w:rFonts w:cs="Arial"/>
                <w:szCs w:val="24"/>
              </w:rPr>
            </w:pPr>
            <w:r>
              <w:rPr>
                <w:rFonts w:cs="Arial"/>
                <w:szCs w:val="24"/>
              </w:rPr>
              <w:t>Please reply</w:t>
            </w:r>
            <w:r w:rsidRPr="007E6E23">
              <w:rPr>
                <w:rFonts w:cs="Arial"/>
                <w:szCs w:val="24"/>
              </w:rPr>
              <w:t xml:space="preserve"> Via BMS </w:t>
            </w:r>
            <w:r>
              <w:rPr>
                <w:rFonts w:cs="Arial"/>
                <w:b/>
                <w:szCs w:val="24"/>
              </w:rPr>
              <w:t>Message</w:t>
            </w:r>
          </w:p>
        </w:tc>
      </w:tr>
      <w:tr w:rsidR="00AD6CCC" w:rsidRPr="007E6E23" w:rsidTr="00AD6CCC">
        <w:tc>
          <w:tcPr>
            <w:tcW w:w="604" w:type="dxa"/>
            <w:shd w:val="clear" w:color="auto" w:fill="808080" w:themeFill="background1" w:themeFillShade="80"/>
          </w:tcPr>
          <w:p w:rsidR="00AD6CCC" w:rsidRPr="007E6E23" w:rsidRDefault="00AD6CCC" w:rsidP="00327F0E">
            <w:pPr>
              <w:jc w:val="center"/>
              <w:rPr>
                <w:rFonts w:cs="Arial"/>
                <w:b/>
                <w:szCs w:val="24"/>
              </w:rPr>
            </w:pPr>
          </w:p>
        </w:tc>
        <w:tc>
          <w:tcPr>
            <w:tcW w:w="4374" w:type="dxa"/>
            <w:shd w:val="clear" w:color="auto" w:fill="808080" w:themeFill="background1" w:themeFillShade="80"/>
          </w:tcPr>
          <w:p w:rsidR="00AD6CCC" w:rsidRPr="007E6E23" w:rsidRDefault="00AD6CCC" w:rsidP="00327F0E">
            <w:pPr>
              <w:rPr>
                <w:rFonts w:cs="Arial"/>
                <w:bCs/>
                <w:color w:val="000000"/>
                <w:szCs w:val="24"/>
              </w:rPr>
            </w:pPr>
            <w:r>
              <w:rPr>
                <w:rFonts w:cs="Arial"/>
                <w:bCs/>
                <w:color w:val="000000"/>
                <w:szCs w:val="24"/>
              </w:rPr>
              <w:t>04/</w:t>
            </w:r>
            <w:r w:rsidRPr="007E6E23">
              <w:rPr>
                <w:rFonts w:cs="Arial"/>
                <w:bCs/>
                <w:color w:val="000000"/>
                <w:szCs w:val="24"/>
              </w:rPr>
              <w:t>0</w:t>
            </w:r>
            <w:r>
              <w:rPr>
                <w:rFonts w:cs="Arial"/>
                <w:bCs/>
                <w:color w:val="000000"/>
                <w:szCs w:val="24"/>
              </w:rPr>
              <w:t>3</w:t>
            </w:r>
            <w:r w:rsidRPr="007E6E23">
              <w:rPr>
                <w:rFonts w:cs="Arial"/>
                <w:bCs/>
                <w:color w:val="000000"/>
                <w:szCs w:val="24"/>
              </w:rPr>
              <w:t>/2015</w:t>
            </w:r>
          </w:p>
        </w:tc>
        <w:tc>
          <w:tcPr>
            <w:tcW w:w="9340" w:type="dxa"/>
            <w:gridSpan w:val="2"/>
            <w:shd w:val="clear" w:color="auto" w:fill="808080" w:themeFill="background1" w:themeFillShade="80"/>
          </w:tcPr>
          <w:p w:rsidR="00AD6CCC" w:rsidRPr="007E6E23" w:rsidRDefault="00AD6CCC" w:rsidP="00327F0E">
            <w:pPr>
              <w:rPr>
                <w:rFonts w:cs="Arial"/>
                <w:szCs w:val="24"/>
              </w:rPr>
            </w:pPr>
          </w:p>
        </w:tc>
      </w:tr>
    </w:tbl>
    <w:p w:rsidR="00AD6CCC" w:rsidRDefault="00AD6CCC" w:rsidP="00AD6CCC">
      <w:pPr>
        <w:rPr>
          <w:rFonts w:cs="Arial"/>
          <w:szCs w:val="24"/>
        </w:rPr>
      </w:pPr>
    </w:p>
    <w:p w:rsidR="00542CA0" w:rsidRPr="008B436F" w:rsidRDefault="00542CA0" w:rsidP="00542CA0">
      <w:pPr>
        <w:pStyle w:val="LetText"/>
        <w:rPr>
          <w:rFonts w:cs="Arial"/>
          <w:szCs w:val="24"/>
        </w:rPr>
      </w:pPr>
    </w:p>
    <w:sectPr w:rsidR="00542CA0" w:rsidRPr="008B436F" w:rsidSect="00911855">
      <w:pgSz w:w="16834" w:h="11909" w:orient="landscape" w:code="9"/>
      <w:pgMar w:top="1418" w:right="1134" w:bottom="1701"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781" w:rsidRDefault="00CA7781">
      <w:r>
        <w:separator/>
      </w:r>
    </w:p>
  </w:endnote>
  <w:endnote w:type="continuationSeparator" w:id="0">
    <w:p w:rsidR="00CA7781" w:rsidRDefault="00CA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012220"/>
      <w:docPartObj>
        <w:docPartGallery w:val="Page Numbers (Bottom of Page)"/>
        <w:docPartUnique/>
      </w:docPartObj>
    </w:sdtPr>
    <w:sdtEndPr/>
    <w:sdtContent>
      <w:sdt>
        <w:sdtPr>
          <w:id w:val="860082579"/>
          <w:docPartObj>
            <w:docPartGallery w:val="Page Numbers (Top of Page)"/>
            <w:docPartUnique/>
          </w:docPartObj>
        </w:sdtPr>
        <w:sdtEndPr/>
        <w:sdtContent>
          <w:p w:rsidR="000E0AC3" w:rsidRDefault="000E0AC3">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FA3BC5">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FA3BC5">
              <w:rPr>
                <w:b/>
                <w:bCs/>
                <w:noProof/>
              </w:rPr>
              <w:t>7</w:t>
            </w:r>
            <w:r>
              <w:rPr>
                <w:b/>
                <w:bCs/>
                <w:szCs w:val="24"/>
              </w:rPr>
              <w:fldChar w:fldCharType="end"/>
            </w:r>
          </w:p>
        </w:sdtContent>
      </w:sdt>
    </w:sdtContent>
  </w:sdt>
  <w:p w:rsidR="005E2F68" w:rsidRDefault="005E2F68">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781" w:rsidRDefault="00CA7781">
      <w:r>
        <w:separator/>
      </w:r>
    </w:p>
  </w:footnote>
  <w:footnote w:type="continuationSeparator" w:id="0">
    <w:p w:rsidR="00CA7781" w:rsidRDefault="00CA7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069922"/>
    <w:lvl w:ilvl="0">
      <w:start w:val="1"/>
      <w:numFmt w:val="decimal"/>
      <w:lvlText w:val="%1."/>
      <w:lvlJc w:val="left"/>
      <w:pPr>
        <w:tabs>
          <w:tab w:val="num" w:pos="1492"/>
        </w:tabs>
        <w:ind w:left="1492" w:hanging="360"/>
      </w:pPr>
    </w:lvl>
  </w:abstractNum>
  <w:abstractNum w:abstractNumId="1">
    <w:nsid w:val="FFFFFF7D"/>
    <w:multiLevelType w:val="singleLevel"/>
    <w:tmpl w:val="4ED6ED96"/>
    <w:lvl w:ilvl="0">
      <w:start w:val="1"/>
      <w:numFmt w:val="decimal"/>
      <w:lvlText w:val="%1."/>
      <w:lvlJc w:val="left"/>
      <w:pPr>
        <w:tabs>
          <w:tab w:val="num" w:pos="1209"/>
        </w:tabs>
        <w:ind w:left="1209" w:hanging="360"/>
      </w:pPr>
    </w:lvl>
  </w:abstractNum>
  <w:abstractNum w:abstractNumId="2">
    <w:nsid w:val="FFFFFF7E"/>
    <w:multiLevelType w:val="singleLevel"/>
    <w:tmpl w:val="7D50099C"/>
    <w:lvl w:ilvl="0">
      <w:start w:val="1"/>
      <w:numFmt w:val="decimal"/>
      <w:lvlText w:val="%1."/>
      <w:lvlJc w:val="left"/>
      <w:pPr>
        <w:tabs>
          <w:tab w:val="num" w:pos="926"/>
        </w:tabs>
        <w:ind w:left="926" w:hanging="360"/>
      </w:pPr>
    </w:lvl>
  </w:abstractNum>
  <w:abstractNum w:abstractNumId="3">
    <w:nsid w:val="FFFFFF7F"/>
    <w:multiLevelType w:val="singleLevel"/>
    <w:tmpl w:val="E7A42D0A"/>
    <w:lvl w:ilvl="0">
      <w:start w:val="1"/>
      <w:numFmt w:val="decimal"/>
      <w:lvlText w:val="%1."/>
      <w:lvlJc w:val="left"/>
      <w:pPr>
        <w:tabs>
          <w:tab w:val="num" w:pos="643"/>
        </w:tabs>
        <w:ind w:left="643" w:hanging="360"/>
      </w:pPr>
    </w:lvl>
  </w:abstractNum>
  <w:abstractNum w:abstractNumId="4">
    <w:nsid w:val="FFFFFF80"/>
    <w:multiLevelType w:val="singleLevel"/>
    <w:tmpl w:val="DF1CC0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0AC0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5C76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A4A135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E4F3A"/>
    <w:lvl w:ilvl="0">
      <w:start w:val="1"/>
      <w:numFmt w:val="decimal"/>
      <w:lvlText w:val="%1."/>
      <w:lvlJc w:val="left"/>
      <w:pPr>
        <w:tabs>
          <w:tab w:val="num" w:pos="360"/>
        </w:tabs>
        <w:ind w:left="360" w:hanging="360"/>
      </w:pPr>
    </w:lvl>
  </w:abstractNum>
  <w:abstractNum w:abstractNumId="9">
    <w:nsid w:val="FFFFFF89"/>
    <w:multiLevelType w:val="singleLevel"/>
    <w:tmpl w:val="2604D378"/>
    <w:lvl w:ilvl="0">
      <w:start w:val="1"/>
      <w:numFmt w:val="bullet"/>
      <w:lvlText w:val=""/>
      <w:lvlJc w:val="left"/>
      <w:pPr>
        <w:tabs>
          <w:tab w:val="num" w:pos="360"/>
        </w:tabs>
        <w:ind w:left="360" w:hanging="360"/>
      </w:pPr>
      <w:rPr>
        <w:rFonts w:ascii="Symbol" w:hAnsi="Symbol" w:hint="default"/>
      </w:rPr>
    </w:lvl>
  </w:abstractNum>
  <w:abstractNum w:abstractNumId="10">
    <w:nsid w:val="03FD2E67"/>
    <w:multiLevelType w:val="hybridMultilevel"/>
    <w:tmpl w:val="3BA82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62CA6408">
      <w:start w:val="1"/>
      <w:numFmt w:val="decimal"/>
      <w:pStyle w:val="LetNum"/>
      <w:lvlText w:val="%6."/>
      <w:lvlJc w:val="left"/>
      <w:pPr>
        <w:tabs>
          <w:tab w:val="num" w:pos="360"/>
        </w:tabs>
        <w:ind w:left="360" w:hanging="360"/>
      </w:pPr>
      <w:rPr>
        <w:b w:val="0"/>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7961570"/>
    <w:multiLevelType w:val="hybridMultilevel"/>
    <w:tmpl w:val="3492299E"/>
    <w:lvl w:ilvl="0" w:tplc="44BA097E">
      <w:start w:val="1"/>
      <w:numFmt w:val="lowerRoman"/>
      <w:lvlText w:val="(%1)"/>
      <w:lvlJc w:val="left"/>
      <w:pPr>
        <w:tabs>
          <w:tab w:val="num" w:pos="720"/>
        </w:tabs>
        <w:ind w:left="720" w:hanging="360"/>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8AD2F1E"/>
    <w:multiLevelType w:val="hybridMultilevel"/>
    <w:tmpl w:val="8528E4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2592FC1"/>
    <w:multiLevelType w:val="multilevel"/>
    <w:tmpl w:val="5D2243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5471312"/>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426B3647"/>
    <w:multiLevelType w:val="multilevel"/>
    <w:tmpl w:val="DA0C8F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61F53F0"/>
    <w:multiLevelType w:val="hybridMultilevel"/>
    <w:tmpl w:val="C0F05EFE"/>
    <w:lvl w:ilvl="0" w:tplc="964C7A34">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65F700C"/>
    <w:multiLevelType w:val="hybridMultilevel"/>
    <w:tmpl w:val="B0B248E0"/>
    <w:lvl w:ilvl="0" w:tplc="B2D06292">
      <w:start w:val="1"/>
      <w:numFmt w:val="decimal"/>
      <w:lvlText w:val="%1."/>
      <w:lvlJc w:val="left"/>
      <w:pPr>
        <w:tabs>
          <w:tab w:val="num" w:pos="360"/>
        </w:tabs>
        <w:ind w:left="360" w:hanging="360"/>
      </w:pPr>
      <w:rPr>
        <w:rFonts w:hint="default"/>
        <w:b w:val="0"/>
        <w:sz w:val="24"/>
        <w:szCs w:val="24"/>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bullet"/>
      <w:lvlText w:val=""/>
      <w:lvlJc w:val="left"/>
      <w:pPr>
        <w:tabs>
          <w:tab w:val="num" w:pos="2520"/>
        </w:tabs>
        <w:ind w:left="2520" w:hanging="360"/>
      </w:pPr>
      <w:rPr>
        <w:rFonts w:ascii="Symbol" w:hAnsi="Symbol" w:hint="default"/>
      </w:rPr>
    </w:lvl>
    <w:lvl w:ilvl="4" w:tplc="53183EE8">
      <w:start w:val="1"/>
      <w:numFmt w:val="lowerRoman"/>
      <w:lvlText w:val="(%5)"/>
      <w:lvlJc w:val="left"/>
      <w:pPr>
        <w:tabs>
          <w:tab w:val="num" w:pos="3600"/>
        </w:tabs>
        <w:ind w:left="3600" w:hanging="720"/>
      </w:pPr>
      <w:rPr>
        <w:rFonts w:hint="default"/>
      </w:rPr>
    </w:lvl>
    <w:lvl w:ilvl="5" w:tplc="0809000F">
      <w:start w:val="1"/>
      <w:numFmt w:val="decimal"/>
      <w:lvlText w:val="%6."/>
      <w:lvlJc w:val="left"/>
      <w:pPr>
        <w:tabs>
          <w:tab w:val="num" w:pos="4140"/>
        </w:tabs>
        <w:ind w:left="4140" w:hanging="360"/>
      </w:pPr>
      <w:rPr>
        <w:rFonts w:hint="default"/>
        <w:b w:val="0"/>
        <w:sz w:val="24"/>
        <w:szCs w:val="24"/>
      </w:r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7"/>
  </w:num>
  <w:num w:numId="3">
    <w:abstractNumId w:val="16"/>
  </w:num>
  <w:num w:numId="4">
    <w:abstractNumId w:val="12"/>
  </w:num>
  <w:num w:numId="5">
    <w:abstractNumId w:val="10"/>
  </w:num>
  <w:num w:numId="6">
    <w:abstractNumId w:val="15"/>
  </w:num>
  <w:num w:numId="7">
    <w:abstractNumId w:val="11"/>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lvlOverride w:ilvl="0">
      <w:startOverride w:val="1"/>
    </w:lvlOverride>
  </w:num>
  <w:num w:numId="2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xtDocAddress" w:val=" "/>
    <w:docVar w:name="txtDocDate" w:val="11 November 2009 "/>
    <w:docVar w:name="txtDocDear" w:val=" "/>
    <w:docVar w:name="txtDocDirectLine" w:val=" "/>
    <w:docVar w:name="txtDocEmailAddress" w:val=" "/>
    <w:docVar w:name="txtDocFromName" w:val=" "/>
    <w:docVar w:name="txtDocHeaderAddress" w:val="Building Address"/>
    <w:docVar w:name="txtDocJobTitle" w:val=" "/>
    <w:docVar w:name="txtDocName" w:val=" "/>
    <w:docVar w:name="txtDocOurRef" w:val=" "/>
    <w:docVar w:name="txtDocSignoff" w:val="Yours Sincerely "/>
    <w:docVar w:name="txtDocSubject" w:val="Subject: Tender For "/>
    <w:docVar w:name="txtDocYourRef" w:val=" "/>
  </w:docVars>
  <w:rsids>
    <w:rsidRoot w:val="00CA7781"/>
    <w:rsid w:val="00015A27"/>
    <w:rsid w:val="00047742"/>
    <w:rsid w:val="000D407D"/>
    <w:rsid w:val="000E0AC3"/>
    <w:rsid w:val="00191D3C"/>
    <w:rsid w:val="00197D6C"/>
    <w:rsid w:val="001A526D"/>
    <w:rsid w:val="003E2E2D"/>
    <w:rsid w:val="003F6ED2"/>
    <w:rsid w:val="0042621B"/>
    <w:rsid w:val="00460E17"/>
    <w:rsid w:val="0048629F"/>
    <w:rsid w:val="00524127"/>
    <w:rsid w:val="00542CA0"/>
    <w:rsid w:val="00564A31"/>
    <w:rsid w:val="00595FD3"/>
    <w:rsid w:val="005A5E64"/>
    <w:rsid w:val="005E2952"/>
    <w:rsid w:val="005E2F68"/>
    <w:rsid w:val="006D56E3"/>
    <w:rsid w:val="00716C41"/>
    <w:rsid w:val="0074496E"/>
    <w:rsid w:val="00744C09"/>
    <w:rsid w:val="007759ED"/>
    <w:rsid w:val="007C1203"/>
    <w:rsid w:val="0080658A"/>
    <w:rsid w:val="00842FDC"/>
    <w:rsid w:val="008638EA"/>
    <w:rsid w:val="008B436F"/>
    <w:rsid w:val="008E6F78"/>
    <w:rsid w:val="00911855"/>
    <w:rsid w:val="0094007C"/>
    <w:rsid w:val="00955D61"/>
    <w:rsid w:val="009A262A"/>
    <w:rsid w:val="009E5861"/>
    <w:rsid w:val="00AD6CCC"/>
    <w:rsid w:val="00B359A8"/>
    <w:rsid w:val="00BB695E"/>
    <w:rsid w:val="00BE0A7C"/>
    <w:rsid w:val="00BE58C0"/>
    <w:rsid w:val="00CA7781"/>
    <w:rsid w:val="00CB51FC"/>
    <w:rsid w:val="00CF630B"/>
    <w:rsid w:val="00D416D4"/>
    <w:rsid w:val="00D66D34"/>
    <w:rsid w:val="00D66E15"/>
    <w:rsid w:val="00DA4569"/>
    <w:rsid w:val="00DB7BE4"/>
    <w:rsid w:val="00DE0A23"/>
    <w:rsid w:val="00E14658"/>
    <w:rsid w:val="00E67558"/>
    <w:rsid w:val="00ED5DE3"/>
    <w:rsid w:val="00F00AFF"/>
    <w:rsid w:val="00F20F0D"/>
    <w:rsid w:val="00FA3BC5"/>
    <w:rsid w:val="00FC53FB"/>
    <w:rsid w:val="00FE0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7D"/>
    <w:rPr>
      <w:rFonts w:ascii="Arial" w:hAnsi="Arial"/>
      <w:sz w:val="24"/>
    </w:rPr>
  </w:style>
  <w:style w:type="paragraph" w:styleId="Heading1">
    <w:name w:val="heading 1"/>
    <w:basedOn w:val="Normal"/>
    <w:next w:val="Normal"/>
    <w:qFormat/>
    <w:pPr>
      <w:keepNext/>
      <w:spacing w:before="240"/>
      <w:outlineLvl w:val="0"/>
    </w:pPr>
    <w:rPr>
      <w:b/>
    </w:rPr>
  </w:style>
  <w:style w:type="paragraph" w:styleId="Heading2">
    <w:name w:val="heading 2"/>
    <w:basedOn w:val="Normal"/>
    <w:next w:val="Normal"/>
    <w:qFormat/>
    <w:rsid w:val="00ED5DE3"/>
    <w:pPr>
      <w:keepNext/>
      <w:tabs>
        <w:tab w:val="left" w:pos="567"/>
      </w:tabs>
      <w:outlineLvl w:val="1"/>
    </w:pPr>
    <w:rPr>
      <w:rFonts w:ascii="Garamond" w:hAnsi="Garamond"/>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basedOn w:val="DefaultParagraphFont"/>
    <w:uiPriority w:val="99"/>
    <w:rPr>
      <w:color w:val="0000FF"/>
      <w:u w:val="single"/>
    </w:rPr>
  </w:style>
  <w:style w:type="paragraph" w:styleId="EndnoteText">
    <w:name w:val="endnote text"/>
    <w:basedOn w:val="Normal"/>
    <w:semiHidden/>
    <w:rsid w:val="0048629F"/>
    <w:pPr>
      <w:widowControl w:val="0"/>
    </w:pPr>
    <w:rPr>
      <w:rFonts w:ascii="CG Times" w:hAnsi="CG Times"/>
      <w:snapToGrid w:val="0"/>
      <w:lang w:eastAsia="en-US"/>
    </w:rPr>
  </w:style>
  <w:style w:type="paragraph" w:customStyle="1" w:styleId="Add">
    <w:name w:val="Add"/>
    <w:basedOn w:val="Normal"/>
    <w:rsid w:val="000D407D"/>
    <w:rPr>
      <w:rFonts w:eastAsia="Arial" w:cs="Arial"/>
      <w:szCs w:val="24"/>
    </w:rPr>
  </w:style>
  <w:style w:type="paragraph" w:styleId="BodyText">
    <w:name w:val="Body Text"/>
    <w:basedOn w:val="Normal"/>
    <w:rsid w:val="00ED5DE3"/>
    <w:pPr>
      <w:spacing w:after="120"/>
    </w:pPr>
  </w:style>
  <w:style w:type="paragraph" w:styleId="BodyTextIndent">
    <w:name w:val="Body Text Indent"/>
    <w:basedOn w:val="Normal"/>
    <w:rsid w:val="00E14658"/>
    <w:pPr>
      <w:spacing w:after="120"/>
      <w:ind w:left="283"/>
    </w:pPr>
  </w:style>
  <w:style w:type="paragraph" w:customStyle="1" w:styleId="StyleAddLeft975cm">
    <w:name w:val="Style Add + Left:  9.75 cm"/>
    <w:basedOn w:val="Add"/>
    <w:autoRedefine/>
    <w:rsid w:val="006D56E3"/>
    <w:pPr>
      <w:ind w:left="5529"/>
      <w:jc w:val="right"/>
    </w:pPr>
    <w:rPr>
      <w:rFonts w:eastAsia="Times New Roman"/>
    </w:rPr>
  </w:style>
  <w:style w:type="paragraph" w:customStyle="1" w:styleId="LetText">
    <w:name w:val="LetText"/>
    <w:basedOn w:val="Normal"/>
    <w:rsid w:val="00542CA0"/>
    <w:pPr>
      <w:spacing w:before="60" w:after="60"/>
      <w:jc w:val="both"/>
    </w:pPr>
  </w:style>
  <w:style w:type="paragraph" w:customStyle="1" w:styleId="LetNum">
    <w:name w:val="LetNum"/>
    <w:basedOn w:val="LetText"/>
    <w:next w:val="LetText"/>
    <w:autoRedefine/>
    <w:rsid w:val="00E67558"/>
    <w:pPr>
      <w:numPr>
        <w:ilvl w:val="5"/>
        <w:numId w:val="5"/>
      </w:numPr>
      <w:jc w:val="center"/>
    </w:pPr>
  </w:style>
  <w:style w:type="table" w:styleId="TableGrid">
    <w:name w:val="Table Grid"/>
    <w:basedOn w:val="TableNormal"/>
    <w:uiPriority w:val="59"/>
    <w:rsid w:val="0091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rsid w:val="00911855"/>
    <w:pPr>
      <w:keepNext/>
      <w:spacing w:before="120" w:after="120"/>
      <w:ind w:left="74"/>
    </w:pPr>
    <w:rPr>
      <w:rFonts w:cs="Arial"/>
      <w:b/>
      <w:iCs/>
      <w:smallCaps/>
      <w:sz w:val="22"/>
      <w:szCs w:val="22"/>
      <w:lang w:eastAsia="en-US"/>
    </w:rPr>
  </w:style>
  <w:style w:type="paragraph" w:styleId="TOC4">
    <w:name w:val="toc 4"/>
    <w:basedOn w:val="Normal"/>
    <w:next w:val="Normal"/>
    <w:autoRedefine/>
    <w:semiHidden/>
    <w:rsid w:val="00015A27"/>
    <w:pPr>
      <w:widowControl w:val="0"/>
      <w:tabs>
        <w:tab w:val="right" w:leader="dot" w:pos="9360"/>
      </w:tabs>
      <w:suppressAutoHyphens/>
      <w:ind w:left="2880" w:right="720" w:hanging="720"/>
    </w:pPr>
    <w:rPr>
      <w:rFonts w:ascii="CG Times" w:hAnsi="CG Times"/>
      <w:snapToGrid w:val="0"/>
      <w:lang w:val="en-US" w:eastAsia="en-US"/>
    </w:rPr>
  </w:style>
  <w:style w:type="paragraph" w:customStyle="1" w:styleId="ResponseTable">
    <w:name w:val="Response Table"/>
    <w:basedOn w:val="Normal"/>
    <w:rsid w:val="00D66D34"/>
    <w:pPr>
      <w:spacing w:before="60" w:after="60"/>
    </w:pPr>
    <w:rPr>
      <w:color w:val="0000FF"/>
      <w:sz w:val="20"/>
    </w:rPr>
  </w:style>
  <w:style w:type="paragraph" w:styleId="NoSpacing">
    <w:name w:val="No Spacing"/>
    <w:uiPriority w:val="1"/>
    <w:qFormat/>
    <w:rsid w:val="00191D3C"/>
    <w:rPr>
      <w:rFonts w:ascii="Arial" w:hAnsi="Arial" w:cs="Arial"/>
      <w:sz w:val="24"/>
      <w:lang w:eastAsia="en-US"/>
    </w:rPr>
  </w:style>
  <w:style w:type="character" w:customStyle="1" w:styleId="oradatatext1">
    <w:name w:val="oradatatext1"/>
    <w:basedOn w:val="DefaultParagraphFont"/>
    <w:rsid w:val="00E67558"/>
    <w:rPr>
      <w:rFonts w:ascii="Arial" w:hAnsi="Arial" w:cs="Arial" w:hint="default"/>
      <w:b/>
      <w:bCs/>
      <w:color w:val="000000"/>
      <w:sz w:val="20"/>
      <w:szCs w:val="20"/>
    </w:rPr>
  </w:style>
  <w:style w:type="character" w:customStyle="1" w:styleId="x210">
    <w:name w:val="x210"/>
    <w:basedOn w:val="DefaultParagraphFont"/>
    <w:rsid w:val="00E67558"/>
    <w:rPr>
      <w:rFonts w:ascii="Arial" w:hAnsi="Arial" w:cs="Arial" w:hint="default"/>
      <w:b/>
      <w:bCs/>
      <w:color w:val="000000"/>
      <w:sz w:val="20"/>
      <w:szCs w:val="20"/>
    </w:rPr>
  </w:style>
  <w:style w:type="paragraph" w:styleId="ListParagraph">
    <w:name w:val="List Paragraph"/>
    <w:basedOn w:val="Normal"/>
    <w:uiPriority w:val="34"/>
    <w:qFormat/>
    <w:rsid w:val="00E67558"/>
    <w:pPr>
      <w:ind w:left="720"/>
      <w:contextualSpacing/>
    </w:pPr>
  </w:style>
  <w:style w:type="character" w:customStyle="1" w:styleId="FooterChar">
    <w:name w:val="Footer Char"/>
    <w:basedOn w:val="DefaultParagraphFont"/>
    <w:link w:val="Footer"/>
    <w:uiPriority w:val="99"/>
    <w:rsid w:val="000E0AC3"/>
    <w:rPr>
      <w:rFonts w:ascii="Arial" w:hAnsi="Arial"/>
      <w:sz w:val="24"/>
    </w:rPr>
  </w:style>
  <w:style w:type="character" w:customStyle="1" w:styleId="HeaderChar">
    <w:name w:val="Header Char"/>
    <w:basedOn w:val="DefaultParagraphFont"/>
    <w:link w:val="Header"/>
    <w:uiPriority w:val="99"/>
    <w:rsid w:val="00D416D4"/>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7D"/>
    <w:rPr>
      <w:rFonts w:ascii="Arial" w:hAnsi="Arial"/>
      <w:sz w:val="24"/>
    </w:rPr>
  </w:style>
  <w:style w:type="paragraph" w:styleId="Heading1">
    <w:name w:val="heading 1"/>
    <w:basedOn w:val="Normal"/>
    <w:next w:val="Normal"/>
    <w:qFormat/>
    <w:pPr>
      <w:keepNext/>
      <w:spacing w:before="240"/>
      <w:outlineLvl w:val="0"/>
    </w:pPr>
    <w:rPr>
      <w:b/>
    </w:rPr>
  </w:style>
  <w:style w:type="paragraph" w:styleId="Heading2">
    <w:name w:val="heading 2"/>
    <w:basedOn w:val="Normal"/>
    <w:next w:val="Normal"/>
    <w:qFormat/>
    <w:rsid w:val="00ED5DE3"/>
    <w:pPr>
      <w:keepNext/>
      <w:tabs>
        <w:tab w:val="left" w:pos="567"/>
      </w:tabs>
      <w:outlineLvl w:val="1"/>
    </w:pPr>
    <w:rPr>
      <w:rFonts w:ascii="Garamond" w:hAnsi="Garamond"/>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Hyperlink">
    <w:name w:val="Hyperlink"/>
    <w:basedOn w:val="DefaultParagraphFont"/>
    <w:uiPriority w:val="99"/>
    <w:rPr>
      <w:color w:val="0000FF"/>
      <w:u w:val="single"/>
    </w:rPr>
  </w:style>
  <w:style w:type="paragraph" w:styleId="EndnoteText">
    <w:name w:val="endnote text"/>
    <w:basedOn w:val="Normal"/>
    <w:semiHidden/>
    <w:rsid w:val="0048629F"/>
    <w:pPr>
      <w:widowControl w:val="0"/>
    </w:pPr>
    <w:rPr>
      <w:rFonts w:ascii="CG Times" w:hAnsi="CG Times"/>
      <w:snapToGrid w:val="0"/>
      <w:lang w:eastAsia="en-US"/>
    </w:rPr>
  </w:style>
  <w:style w:type="paragraph" w:customStyle="1" w:styleId="Add">
    <w:name w:val="Add"/>
    <w:basedOn w:val="Normal"/>
    <w:rsid w:val="000D407D"/>
    <w:rPr>
      <w:rFonts w:eastAsia="Arial" w:cs="Arial"/>
      <w:szCs w:val="24"/>
    </w:rPr>
  </w:style>
  <w:style w:type="paragraph" w:styleId="BodyText">
    <w:name w:val="Body Text"/>
    <w:basedOn w:val="Normal"/>
    <w:rsid w:val="00ED5DE3"/>
    <w:pPr>
      <w:spacing w:after="120"/>
    </w:pPr>
  </w:style>
  <w:style w:type="paragraph" w:styleId="BodyTextIndent">
    <w:name w:val="Body Text Indent"/>
    <w:basedOn w:val="Normal"/>
    <w:rsid w:val="00E14658"/>
    <w:pPr>
      <w:spacing w:after="120"/>
      <w:ind w:left="283"/>
    </w:pPr>
  </w:style>
  <w:style w:type="paragraph" w:customStyle="1" w:styleId="StyleAddLeft975cm">
    <w:name w:val="Style Add + Left:  9.75 cm"/>
    <w:basedOn w:val="Add"/>
    <w:autoRedefine/>
    <w:rsid w:val="006D56E3"/>
    <w:pPr>
      <w:ind w:left="5529"/>
      <w:jc w:val="right"/>
    </w:pPr>
    <w:rPr>
      <w:rFonts w:eastAsia="Times New Roman"/>
    </w:rPr>
  </w:style>
  <w:style w:type="paragraph" w:customStyle="1" w:styleId="LetText">
    <w:name w:val="LetText"/>
    <w:basedOn w:val="Normal"/>
    <w:rsid w:val="00542CA0"/>
    <w:pPr>
      <w:spacing w:before="60" w:after="60"/>
      <w:jc w:val="both"/>
    </w:pPr>
  </w:style>
  <w:style w:type="paragraph" w:customStyle="1" w:styleId="LetNum">
    <w:name w:val="LetNum"/>
    <w:basedOn w:val="LetText"/>
    <w:next w:val="LetText"/>
    <w:autoRedefine/>
    <w:rsid w:val="00E67558"/>
    <w:pPr>
      <w:numPr>
        <w:ilvl w:val="5"/>
        <w:numId w:val="5"/>
      </w:numPr>
      <w:jc w:val="center"/>
    </w:pPr>
  </w:style>
  <w:style w:type="table" w:styleId="TableGrid">
    <w:name w:val="Table Grid"/>
    <w:basedOn w:val="TableNormal"/>
    <w:uiPriority w:val="59"/>
    <w:rsid w:val="0091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rsid w:val="00911855"/>
    <w:pPr>
      <w:keepNext/>
      <w:spacing w:before="120" w:after="120"/>
      <w:ind w:left="74"/>
    </w:pPr>
    <w:rPr>
      <w:rFonts w:cs="Arial"/>
      <w:b/>
      <w:iCs/>
      <w:smallCaps/>
      <w:sz w:val="22"/>
      <w:szCs w:val="22"/>
      <w:lang w:eastAsia="en-US"/>
    </w:rPr>
  </w:style>
  <w:style w:type="paragraph" w:styleId="TOC4">
    <w:name w:val="toc 4"/>
    <w:basedOn w:val="Normal"/>
    <w:next w:val="Normal"/>
    <w:autoRedefine/>
    <w:semiHidden/>
    <w:rsid w:val="00015A27"/>
    <w:pPr>
      <w:widowControl w:val="0"/>
      <w:tabs>
        <w:tab w:val="right" w:leader="dot" w:pos="9360"/>
      </w:tabs>
      <w:suppressAutoHyphens/>
      <w:ind w:left="2880" w:right="720" w:hanging="720"/>
    </w:pPr>
    <w:rPr>
      <w:rFonts w:ascii="CG Times" w:hAnsi="CG Times"/>
      <w:snapToGrid w:val="0"/>
      <w:lang w:val="en-US" w:eastAsia="en-US"/>
    </w:rPr>
  </w:style>
  <w:style w:type="paragraph" w:customStyle="1" w:styleId="ResponseTable">
    <w:name w:val="Response Table"/>
    <w:basedOn w:val="Normal"/>
    <w:rsid w:val="00D66D34"/>
    <w:pPr>
      <w:spacing w:before="60" w:after="60"/>
    </w:pPr>
    <w:rPr>
      <w:color w:val="0000FF"/>
      <w:sz w:val="20"/>
    </w:rPr>
  </w:style>
  <w:style w:type="paragraph" w:styleId="NoSpacing">
    <w:name w:val="No Spacing"/>
    <w:uiPriority w:val="1"/>
    <w:qFormat/>
    <w:rsid w:val="00191D3C"/>
    <w:rPr>
      <w:rFonts w:ascii="Arial" w:hAnsi="Arial" w:cs="Arial"/>
      <w:sz w:val="24"/>
      <w:lang w:eastAsia="en-US"/>
    </w:rPr>
  </w:style>
  <w:style w:type="character" w:customStyle="1" w:styleId="oradatatext1">
    <w:name w:val="oradatatext1"/>
    <w:basedOn w:val="DefaultParagraphFont"/>
    <w:rsid w:val="00E67558"/>
    <w:rPr>
      <w:rFonts w:ascii="Arial" w:hAnsi="Arial" w:cs="Arial" w:hint="default"/>
      <w:b/>
      <w:bCs/>
      <w:color w:val="000000"/>
      <w:sz w:val="20"/>
      <w:szCs w:val="20"/>
    </w:rPr>
  </w:style>
  <w:style w:type="character" w:customStyle="1" w:styleId="x210">
    <w:name w:val="x210"/>
    <w:basedOn w:val="DefaultParagraphFont"/>
    <w:rsid w:val="00E67558"/>
    <w:rPr>
      <w:rFonts w:ascii="Arial" w:hAnsi="Arial" w:cs="Arial" w:hint="default"/>
      <w:b/>
      <w:bCs/>
      <w:color w:val="000000"/>
      <w:sz w:val="20"/>
      <w:szCs w:val="20"/>
    </w:rPr>
  </w:style>
  <w:style w:type="paragraph" w:styleId="ListParagraph">
    <w:name w:val="List Paragraph"/>
    <w:basedOn w:val="Normal"/>
    <w:uiPriority w:val="34"/>
    <w:qFormat/>
    <w:rsid w:val="00E67558"/>
    <w:pPr>
      <w:ind w:left="720"/>
      <w:contextualSpacing/>
    </w:pPr>
  </w:style>
  <w:style w:type="character" w:customStyle="1" w:styleId="FooterChar">
    <w:name w:val="Footer Char"/>
    <w:basedOn w:val="DefaultParagraphFont"/>
    <w:link w:val="Footer"/>
    <w:uiPriority w:val="99"/>
    <w:rsid w:val="000E0AC3"/>
    <w:rPr>
      <w:rFonts w:ascii="Arial" w:hAnsi="Arial"/>
      <w:sz w:val="24"/>
    </w:rPr>
  </w:style>
  <w:style w:type="character" w:customStyle="1" w:styleId="HeaderChar">
    <w:name w:val="Header Char"/>
    <w:basedOn w:val="DefaultParagraphFont"/>
    <w:link w:val="Header"/>
    <w:uiPriority w:val="99"/>
    <w:rsid w:val="00D416D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625718">
      <w:bodyDiv w:val="1"/>
      <w:marLeft w:val="0"/>
      <w:marRight w:val="0"/>
      <w:marTop w:val="0"/>
      <w:marBottom w:val="0"/>
      <w:divBdr>
        <w:top w:val="none" w:sz="0" w:space="0" w:color="auto"/>
        <w:left w:val="none" w:sz="0" w:space="0" w:color="auto"/>
        <w:bottom w:val="none" w:sz="0" w:space="0" w:color="auto"/>
        <w:right w:val="none" w:sz="0" w:space="0" w:color="auto"/>
      </w:divBdr>
    </w:div>
    <w:div w:id="199768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v.uk/government/uploads/system/uploads/attachment_data/file/216837/NHS-Staff-Tracker-Wave-6-Report-Final-June-2012.pdf" TargetMode="External"/><Relationship Id="rId5" Type="http://schemas.openxmlformats.org/officeDocument/2006/relationships/webSettings" Target="webSettings.xml"/><Relationship Id="rId10" Type="http://schemas.openxmlformats.org/officeDocument/2006/relationships/hyperlink" Target="http://www.hscic.gov.uk/searchcatalogue?productid=16855&amp;topics=1%2fWorkforce%2fStaff+numbers&amp;sort=Relevance&amp;size=10&amp;page=1"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PPAU\00%20-%20Procurement%20Templates\(13)%20Award%20Letter%20(Alcatel)\Contract%20Award%20Letter%20(Alcate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Contract Award Letter (Alcatel)</Template>
  <TotalTime>91</TotalTime>
  <Pages>7</Pages>
  <Words>1630</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DH Letter</vt:lpstr>
    </vt:vector>
  </TitlesOfParts>
  <Company>IMS3</Company>
  <LinksUpToDate>false</LinksUpToDate>
  <CharactersWithSpaces>10480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 Letter</dc:title>
  <dc:creator>Mistry, Harish</dc:creator>
  <cp:lastModifiedBy>Mistry, Harish</cp:lastModifiedBy>
  <cp:revision>12</cp:revision>
  <cp:lastPrinted>2001-01-18T13:50:00Z</cp:lastPrinted>
  <dcterms:created xsi:type="dcterms:W3CDTF">2015-02-11T08:48:00Z</dcterms:created>
  <dcterms:modified xsi:type="dcterms:W3CDTF">2015-03-06T09:07:00Z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xtFileName">
    <vt:lpwstr> </vt:lpwstr>
  </property>
  <property fmtid="{D5CDD505-2E9C-101B-9397-08002B2CF9AE}" pid="3" name="txtFileDate">
    <vt:lpwstr>01/01/2001</vt:lpwstr>
  </property>
</Properties>
</file>